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7FA" w:rsidRDefault="008257FA">
      <w:pPr>
        <w:pStyle w:val="2"/>
        <w:ind w:firstLine="880"/>
        <w:rPr>
          <w:rFonts w:ascii="方正小标宋简体" w:eastAsia="方正小标宋简体" w:hAnsi="方正小标宋简体" w:cs="方正小标宋简体"/>
          <w:sz w:val="44"/>
          <w:szCs w:val="44"/>
        </w:rPr>
      </w:pPr>
    </w:p>
    <w:p w:rsidR="008257FA" w:rsidRDefault="004745D6">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农房质量安全提升工程专项推进方案</w:t>
      </w:r>
    </w:p>
    <w:bookmarkEnd w:id="0"/>
    <w:p w:rsidR="008257FA" w:rsidRDefault="008257FA">
      <w:pPr>
        <w:spacing w:line="560" w:lineRule="exact"/>
        <w:ind w:firstLineChars="200" w:firstLine="640"/>
        <w:rPr>
          <w:rFonts w:ascii="仿宋_GB2312" w:eastAsia="仿宋_GB2312" w:hAnsi="仿宋_GB2312" w:cs="仿宋_GB2312"/>
          <w:sz w:val="32"/>
          <w:szCs w:val="32"/>
        </w:rPr>
      </w:pPr>
    </w:p>
    <w:p w:rsidR="008257FA" w:rsidRDefault="004745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为深入贯彻党中央、国务院关于提高农房建设质量的决策部署，认真落实</w:t>
      </w:r>
      <w:r>
        <w:rPr>
          <w:rFonts w:ascii="仿宋_GB2312" w:eastAsia="仿宋_GB2312" w:hAnsi="仿宋_GB2312" w:cs="仿宋_GB2312" w:hint="eastAsia"/>
          <w:sz w:val="32"/>
          <w:szCs w:val="32"/>
        </w:rPr>
        <w:t>中共中央办公厅</w:t>
      </w:r>
      <w:r>
        <w:rPr>
          <w:rFonts w:ascii="仿宋_GB2312" w:eastAsia="仿宋_GB2312" w:hAnsi="仿宋_GB2312" w:cs="仿宋_GB2312" w:hint="eastAsia"/>
          <w:sz w:val="32"/>
          <w:szCs w:val="32"/>
        </w:rPr>
        <w:t>、国务院办公厅印发的</w:t>
      </w:r>
      <w:r>
        <w:rPr>
          <w:rFonts w:ascii="仿宋_GB2312" w:eastAsia="仿宋_GB2312" w:hAnsi="仿宋_GB2312" w:cs="仿宋_GB2312" w:hint="eastAsia"/>
          <w:sz w:val="32"/>
          <w:szCs w:val="32"/>
        </w:rPr>
        <w:t>《乡村建设行动实施方案》，保障农房质量安全，提升农房品质，制定本方案。</w:t>
      </w:r>
    </w:p>
    <w:p w:rsidR="008257FA" w:rsidRDefault="004745D6">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总体要求</w:t>
      </w:r>
    </w:p>
    <w:p w:rsidR="008257FA" w:rsidRDefault="004745D6">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（一）指导思想。</w:t>
      </w:r>
      <w:r>
        <w:rPr>
          <w:rFonts w:ascii="仿宋_GB2312" w:eastAsia="仿宋_GB2312" w:hAnsi="仿宋_GB2312" w:cs="仿宋_GB2312" w:hint="eastAsia"/>
          <w:sz w:val="32"/>
          <w:szCs w:val="32"/>
        </w:rPr>
        <w:t>以习近平新时代中国特色社会主义思想为指导，全面贯彻</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党的</w:t>
      </w:r>
      <w:r>
        <w:rPr>
          <w:rFonts w:ascii="仿宋_GB2312" w:eastAsia="仿宋_GB2312" w:hAnsi="仿宋_GB2312" w:cs="仿宋_GB2312" w:hint="eastAsia"/>
          <w:sz w:val="32"/>
          <w:szCs w:val="32"/>
        </w:rPr>
        <w:t>二十大</w:t>
      </w:r>
      <w:r>
        <w:rPr>
          <w:rFonts w:ascii="仿宋_GB2312" w:eastAsia="仿宋_GB2312" w:hAnsi="仿宋_GB2312" w:cs="仿宋_GB2312" w:hint="eastAsia"/>
          <w:sz w:val="32"/>
          <w:szCs w:val="32"/>
        </w:rPr>
        <w:t>精神，坚持以人民为中心的发展思想，完整、准确、全面贯彻新发展理念，把加强农房建设管理作为深入实施乡村建设行动的重点任务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推进巩固拓展脱贫攻坚成果同乡村振兴有效衔接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统筹发展和安全，加强农房</w:t>
      </w:r>
      <w:r>
        <w:rPr>
          <w:rFonts w:ascii="仿宋_GB2312" w:eastAsia="仿宋_GB2312" w:hAnsi="仿宋_GB2312" w:cs="仿宋_GB2312" w:hint="eastAsia"/>
          <w:sz w:val="32"/>
          <w:szCs w:val="32"/>
        </w:rPr>
        <w:t>质量</w:t>
      </w:r>
      <w:r>
        <w:rPr>
          <w:rFonts w:ascii="仿宋_GB2312" w:eastAsia="仿宋_GB2312" w:hAnsi="仿宋_GB2312" w:cs="仿宋_GB2312" w:hint="eastAsia"/>
          <w:sz w:val="32"/>
          <w:szCs w:val="32"/>
        </w:rPr>
        <w:t>安全管理，提升农房建设品质，</w:t>
      </w:r>
      <w:r>
        <w:rPr>
          <w:rFonts w:ascii="仿宋_GB2312" w:eastAsia="仿宋_GB2312" w:hAnsi="仿宋_GB2312" w:cs="仿宋_GB2312" w:hint="eastAsia"/>
          <w:sz w:val="32"/>
          <w:szCs w:val="32"/>
        </w:rPr>
        <w:t>建设宜</w:t>
      </w:r>
      <w:proofErr w:type="gramStart"/>
      <w:r>
        <w:rPr>
          <w:rFonts w:ascii="仿宋_GB2312" w:eastAsia="仿宋_GB2312" w:hAnsi="仿宋_GB2312" w:cs="仿宋_GB2312" w:hint="eastAsia"/>
          <w:sz w:val="32"/>
          <w:szCs w:val="32"/>
        </w:rPr>
        <w:t>居宜业</w:t>
      </w:r>
      <w:proofErr w:type="gramEnd"/>
      <w:r>
        <w:rPr>
          <w:rFonts w:ascii="仿宋_GB2312" w:eastAsia="仿宋_GB2312" w:hAnsi="仿宋_GB2312" w:cs="仿宋_GB2312" w:hint="eastAsia"/>
          <w:sz w:val="32"/>
          <w:szCs w:val="32"/>
        </w:rPr>
        <w:t>和美乡村</w:t>
      </w:r>
      <w:r>
        <w:rPr>
          <w:rFonts w:ascii="仿宋_GB2312" w:eastAsia="仿宋_GB2312" w:hAnsi="仿宋_GB2312" w:cs="仿宋_GB2312" w:hint="eastAsia"/>
          <w:sz w:val="32"/>
          <w:szCs w:val="32"/>
        </w:rPr>
        <w:t>。</w:t>
      </w:r>
    </w:p>
    <w:p w:rsidR="008257FA" w:rsidRDefault="004745D6">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（二）工作目标</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农村低收入群体住房安全得到有效保障，农村房屋安全隐患排查整治任务全面完成，存量农房安全隐患基本消除，农房建设管理法规制度体系基本建立，农房建设技术标准体系基本完善，农房建设质量安全水平显著提升，农房功能品质不断提高，传统村落和传统民居保护利用传承取得显著成效，农民群众获得感、幸福感、安全感进一步增强。</w:t>
      </w:r>
    </w:p>
    <w:p w:rsidR="008257FA" w:rsidRDefault="004745D6">
      <w:pPr>
        <w:pStyle w:val="20"/>
        <w:spacing w:after="0" w:line="560" w:lineRule="exact"/>
        <w:ind w:leftChars="0" w:left="0" w:firstLineChars="200" w:firstLine="640"/>
        <w:rPr>
          <w:rFonts w:ascii="黑体" w:eastAsia="黑体" w:hAnsi="黑体"/>
          <w:bCs/>
          <w:sz w:val="32"/>
          <w:szCs w:val="32"/>
        </w:rPr>
      </w:pPr>
      <w:r>
        <w:rPr>
          <w:rFonts w:ascii="黑体" w:eastAsia="黑体" w:hAnsi="黑体" w:hint="eastAsia"/>
          <w:bCs/>
          <w:sz w:val="32"/>
          <w:szCs w:val="32"/>
        </w:rPr>
        <w:t>二、重点任务</w:t>
      </w:r>
    </w:p>
    <w:p w:rsidR="008257FA" w:rsidRDefault="004745D6">
      <w:pPr>
        <w:pStyle w:val="20"/>
        <w:adjustRightInd w:val="0"/>
        <w:snapToGrid w:val="0"/>
        <w:spacing w:after="0" w:line="56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（三）继续实施农村危房改造。</w:t>
      </w:r>
      <w:r>
        <w:rPr>
          <w:rFonts w:ascii="仿宋_GB2312" w:eastAsia="仿宋_GB2312" w:hAnsi="仿宋_GB2312" w:cs="仿宋_GB2312" w:hint="eastAsia"/>
          <w:sz w:val="32"/>
          <w:szCs w:val="32"/>
        </w:rPr>
        <w:t>建立部门间数据共享和</w:t>
      </w:r>
      <w:r>
        <w:rPr>
          <w:rFonts w:ascii="仿宋_GB2312" w:eastAsia="仿宋_GB2312" w:hAnsi="仿宋_GB2312" w:cs="仿宋_GB2312" w:hint="eastAsia"/>
          <w:sz w:val="32"/>
          <w:szCs w:val="32"/>
        </w:rPr>
        <w:lastRenderedPageBreak/>
        <w:t>更新机制，精准识别农村低收入群体等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类重点对象，建立农村低收入群体住房安全动态监测机制和住房安全保障长效机制，</w:t>
      </w:r>
      <w:r>
        <w:rPr>
          <w:rFonts w:ascii="仿宋_GB2312" w:eastAsia="仿宋_GB2312" w:hAnsi="仿宋_GB2312" w:cs="仿宋_GB2312" w:hint="eastAsia"/>
          <w:sz w:val="32"/>
          <w:szCs w:val="32"/>
        </w:rPr>
        <w:t>及时支持符合条件的对象实施改造</w:t>
      </w:r>
      <w:r>
        <w:rPr>
          <w:rFonts w:ascii="仿宋_GB2312" w:eastAsia="仿宋_GB2312" w:hAnsi="仿宋_GB2312" w:cs="仿宋_GB2312" w:hint="eastAsia"/>
          <w:sz w:val="32"/>
          <w:szCs w:val="32"/>
        </w:rPr>
        <w:t>。持续推进农村低收入群体等重点对象危房改造和</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度及以上设防地区农房抗震改造，鼓励同步实施农房节能改造和品质提升。</w:t>
      </w:r>
    </w:p>
    <w:p w:rsidR="008257FA" w:rsidRDefault="004745D6">
      <w:pPr>
        <w:pStyle w:val="20"/>
        <w:adjustRightInd w:val="0"/>
        <w:snapToGrid w:val="0"/>
        <w:spacing w:after="0" w:line="56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（四）深入推进农村房屋安全隐患排查整治。</w:t>
      </w:r>
      <w:r>
        <w:rPr>
          <w:rFonts w:ascii="仿宋_GB2312" w:eastAsia="仿宋_GB2312" w:hAnsi="仿宋_GB2312" w:cs="仿宋_GB2312" w:hint="eastAsia"/>
          <w:sz w:val="32"/>
          <w:szCs w:val="32"/>
        </w:rPr>
        <w:t>以用作经营的农村自建房为重点，深入推进农村房屋安全隐患整治，指导各地细化</w:t>
      </w:r>
      <w:proofErr w:type="gramStart"/>
      <w:r>
        <w:rPr>
          <w:rFonts w:ascii="仿宋_GB2312" w:eastAsia="仿宋_GB2312" w:hAnsi="仿宋_GB2312" w:cs="仿宋_GB2312" w:hint="eastAsia"/>
          <w:sz w:val="32"/>
          <w:szCs w:val="32"/>
        </w:rPr>
        <w:t>分类整治</w:t>
      </w:r>
      <w:proofErr w:type="gramEnd"/>
      <w:r>
        <w:rPr>
          <w:rFonts w:ascii="仿宋_GB2312" w:eastAsia="仿宋_GB2312" w:hAnsi="仿宋_GB2312" w:cs="仿宋_GB2312" w:hint="eastAsia"/>
          <w:sz w:val="32"/>
          <w:szCs w:val="32"/>
        </w:rPr>
        <w:t>措施，按照“谁拥有谁负责、谁使用谁负责”的要求，引导产权人</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使用人在</w:t>
      </w: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管</w:t>
      </w:r>
      <w:proofErr w:type="gramStart"/>
      <w:r>
        <w:rPr>
          <w:rFonts w:ascii="仿宋_GB2312" w:eastAsia="仿宋_GB2312" w:hAnsi="仿宋_GB2312" w:cs="仿宋_GB2312" w:hint="eastAsia"/>
          <w:sz w:val="32"/>
          <w:szCs w:val="32"/>
        </w:rPr>
        <w:t>控</w:t>
      </w:r>
      <w:r>
        <w:rPr>
          <w:rFonts w:ascii="仿宋_GB2312" w:eastAsia="仿宋_GB2312" w:hAnsi="仿宋_GB2312" w:cs="仿宋_GB2312" w:hint="eastAsia"/>
          <w:sz w:val="32"/>
          <w:szCs w:val="32"/>
        </w:rPr>
        <w:t>安</w:t>
      </w:r>
      <w:proofErr w:type="gramEnd"/>
      <w:r>
        <w:rPr>
          <w:rFonts w:ascii="仿宋_GB2312" w:eastAsia="仿宋_GB2312" w:hAnsi="仿宋_GB2312" w:cs="仿宋_GB2312" w:hint="eastAsia"/>
          <w:sz w:val="32"/>
          <w:szCs w:val="32"/>
        </w:rPr>
        <w:t>全风险</w:t>
      </w:r>
      <w:r>
        <w:rPr>
          <w:rFonts w:ascii="仿宋_GB2312" w:eastAsia="仿宋_GB2312" w:hAnsi="仿宋_GB2312" w:cs="仿宋_GB2312" w:hint="eastAsia"/>
          <w:sz w:val="32"/>
          <w:szCs w:val="32"/>
        </w:rPr>
        <w:t>基础上，通过维修加固、拆除重建等工程措施，彻底消除安全隐患。鼓励各地出台配套支持政策，结合</w:t>
      </w:r>
      <w:r>
        <w:rPr>
          <w:rFonts w:ascii="仿宋_GB2312" w:eastAsia="仿宋_GB2312" w:hAnsi="仿宋_GB2312" w:cs="仿宋_GB2312" w:hint="eastAsia"/>
          <w:sz w:val="32"/>
          <w:szCs w:val="32"/>
        </w:rPr>
        <w:t>旧村整治、新村建设、农村地质灾害隐患整治等工作，统筹实施整治。加强农村经营性自建房的信息共享工作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加强农村</w:t>
      </w:r>
      <w:proofErr w:type="gramStart"/>
      <w:r>
        <w:rPr>
          <w:rFonts w:ascii="仿宋_GB2312" w:eastAsia="仿宋_GB2312" w:hAnsi="仿宋_GB2312" w:cs="仿宋_GB2312" w:hint="eastAsia"/>
          <w:sz w:val="32"/>
          <w:szCs w:val="32"/>
        </w:rPr>
        <w:t>房屋消防</w:t>
      </w:r>
      <w:proofErr w:type="gramEnd"/>
      <w:r>
        <w:rPr>
          <w:rFonts w:ascii="仿宋_GB2312" w:eastAsia="仿宋_GB2312" w:hAnsi="仿宋_GB2312" w:cs="仿宋_GB2312" w:hint="eastAsia"/>
          <w:sz w:val="32"/>
          <w:szCs w:val="32"/>
        </w:rPr>
        <w:t>安全管理。</w:t>
      </w:r>
    </w:p>
    <w:p w:rsidR="008257FA" w:rsidRDefault="004745D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（五）完善农</w:t>
      </w:r>
      <w:r>
        <w:rPr>
          <w:rFonts w:ascii="楷体_GB2312" w:eastAsia="楷体_GB2312" w:hAnsi="楷体_GB2312" w:cs="楷体_GB2312" w:hint="eastAsia"/>
          <w:sz w:val="32"/>
          <w:szCs w:val="32"/>
        </w:rPr>
        <w:t>房</w:t>
      </w:r>
      <w:r>
        <w:rPr>
          <w:rFonts w:ascii="楷体_GB2312" w:eastAsia="楷体_GB2312" w:hAnsi="楷体_GB2312" w:cs="楷体_GB2312" w:hint="eastAsia"/>
          <w:sz w:val="32"/>
          <w:szCs w:val="32"/>
        </w:rPr>
        <w:t>建设管理法规制度。</w:t>
      </w:r>
      <w:r>
        <w:rPr>
          <w:rFonts w:ascii="仿宋_GB2312" w:eastAsia="仿宋_GB2312" w:hAnsi="仿宋_GB2312" w:cs="仿宋_GB2312" w:hint="eastAsia"/>
          <w:sz w:val="32"/>
          <w:szCs w:val="32"/>
        </w:rPr>
        <w:t>以农村房屋及其配套设施建设为主体，</w:t>
      </w:r>
      <w:r>
        <w:rPr>
          <w:rFonts w:ascii="仿宋_GB2312" w:eastAsia="仿宋_GB2312" w:hAnsi="仿宋_GB2312" w:cs="仿宋_GB2312" w:hint="eastAsia"/>
          <w:sz w:val="32"/>
          <w:szCs w:val="32"/>
        </w:rPr>
        <w:t>完善农村工程建设项目管理制度，省级</w:t>
      </w:r>
      <w:r>
        <w:rPr>
          <w:rFonts w:ascii="仿宋_GB2312" w:eastAsia="仿宋_GB2312" w:hAnsi="仿宋_GB2312" w:cs="仿宋_GB2312" w:hint="eastAsia"/>
          <w:sz w:val="32"/>
          <w:szCs w:val="32"/>
        </w:rPr>
        <w:t>统筹建立</w:t>
      </w:r>
      <w:r>
        <w:rPr>
          <w:rFonts w:ascii="仿宋_GB2312" w:eastAsia="仿宋_GB2312" w:hAnsi="仿宋_GB2312" w:cs="仿宋_GB2312" w:hint="eastAsia"/>
          <w:sz w:val="32"/>
          <w:szCs w:val="32"/>
        </w:rPr>
        <w:t>从</w:t>
      </w:r>
      <w:r>
        <w:rPr>
          <w:rFonts w:ascii="仿宋_GB2312" w:eastAsia="仿宋_GB2312" w:hAnsi="仿宋_GB2312" w:cs="仿宋_GB2312" w:hint="eastAsia"/>
          <w:sz w:val="32"/>
          <w:szCs w:val="32"/>
        </w:rPr>
        <w:t>用地、规划、建设</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全过程</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制度</w:t>
      </w:r>
      <w:r>
        <w:rPr>
          <w:rFonts w:ascii="仿宋_GB2312" w:eastAsia="仿宋_GB2312" w:hAnsi="仿宋_GB2312" w:cs="仿宋_GB2312" w:hint="eastAsia"/>
          <w:sz w:val="32"/>
          <w:szCs w:val="32"/>
        </w:rPr>
        <w:t>。加强农村经营性自建房管理，房屋产权人或使用人在办理相关经营许可、开展经营活动前</w:t>
      </w:r>
      <w:r>
        <w:rPr>
          <w:rFonts w:ascii="仿宋_GB2312" w:eastAsia="仿宋_GB2312" w:hAnsi="仿宋_GB2312" w:cs="仿宋_GB2312" w:hint="eastAsia"/>
          <w:sz w:val="32"/>
          <w:szCs w:val="32"/>
        </w:rPr>
        <w:t>应依法依规取得</w:t>
      </w:r>
      <w:r>
        <w:rPr>
          <w:rFonts w:ascii="仿宋_GB2312" w:eastAsia="仿宋_GB2312" w:hAnsi="仿宋_GB2312" w:cs="仿宋_GB2312" w:hint="eastAsia"/>
          <w:sz w:val="32"/>
          <w:szCs w:val="32"/>
        </w:rPr>
        <w:t>房屋安全</w:t>
      </w:r>
      <w:r>
        <w:rPr>
          <w:rFonts w:ascii="仿宋_GB2312" w:eastAsia="仿宋_GB2312" w:hAnsi="仿宋_GB2312" w:cs="仿宋_GB2312" w:hint="eastAsia"/>
          <w:sz w:val="32"/>
          <w:szCs w:val="32"/>
        </w:rPr>
        <w:t>鉴定合格</w:t>
      </w:r>
      <w:r>
        <w:rPr>
          <w:rFonts w:ascii="仿宋_GB2312" w:eastAsia="仿宋_GB2312" w:hAnsi="仿宋_GB2312" w:cs="仿宋_GB2312" w:hint="eastAsia"/>
          <w:sz w:val="32"/>
          <w:szCs w:val="32"/>
        </w:rPr>
        <w:t>证明材料。</w:t>
      </w:r>
      <w:r>
        <w:rPr>
          <w:rFonts w:ascii="仿宋_GB2312" w:eastAsia="仿宋_GB2312" w:hAnsi="仿宋_GB2312" w:cs="仿宋_GB2312" w:hint="eastAsia"/>
          <w:sz w:val="32"/>
          <w:szCs w:val="32"/>
        </w:rPr>
        <w:t>探索</w:t>
      </w:r>
      <w:r>
        <w:rPr>
          <w:rFonts w:ascii="仿宋_GB2312" w:eastAsia="仿宋_GB2312" w:hAnsi="仿宋_GB2312" w:cs="仿宋_GB2312" w:hint="eastAsia"/>
          <w:sz w:val="32"/>
          <w:szCs w:val="32"/>
        </w:rPr>
        <w:t>建立农村房屋</w:t>
      </w:r>
      <w:r>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体检和</w:t>
      </w:r>
      <w:r>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保险等制度。</w:t>
      </w:r>
    </w:p>
    <w:p w:rsidR="008257FA" w:rsidRDefault="004745D6">
      <w:pPr>
        <w:pStyle w:val="20"/>
        <w:adjustRightInd w:val="0"/>
        <w:snapToGrid w:val="0"/>
        <w:spacing w:after="0" w:line="56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（六）建立农村房屋</w:t>
      </w:r>
      <w:r>
        <w:rPr>
          <w:rFonts w:ascii="楷体_GB2312" w:eastAsia="楷体_GB2312" w:hAnsi="楷体_GB2312" w:cs="楷体_GB2312" w:hint="eastAsia"/>
          <w:sz w:val="32"/>
          <w:szCs w:val="32"/>
        </w:rPr>
        <w:t>建设</w:t>
      </w:r>
      <w:r>
        <w:rPr>
          <w:rFonts w:ascii="楷体_GB2312" w:eastAsia="楷体_GB2312" w:hAnsi="楷体_GB2312" w:cs="楷体_GB2312" w:hint="eastAsia"/>
          <w:sz w:val="32"/>
          <w:szCs w:val="32"/>
        </w:rPr>
        <w:t>管理长效机制。</w:t>
      </w:r>
      <w:r>
        <w:rPr>
          <w:rFonts w:ascii="仿宋_GB2312" w:eastAsia="仿宋_GB2312" w:hAnsi="仿宋_GB2312" w:cs="仿宋_GB2312" w:hint="eastAsia"/>
          <w:sz w:val="32"/>
          <w:szCs w:val="32"/>
        </w:rPr>
        <w:t>充实基层监管力量，依托乡镇</w:t>
      </w:r>
      <w:r>
        <w:rPr>
          <w:rFonts w:ascii="仿宋_GB2312" w:eastAsia="仿宋_GB2312" w:hAnsi="仿宋_GB2312" w:cs="仿宋_GB2312" w:hint="eastAsia"/>
          <w:sz w:val="32"/>
          <w:szCs w:val="32"/>
        </w:rPr>
        <w:t>既有管理</w:t>
      </w:r>
      <w:r>
        <w:rPr>
          <w:rFonts w:ascii="仿宋_GB2312" w:eastAsia="仿宋_GB2312" w:hAnsi="仿宋_GB2312" w:cs="仿宋_GB2312" w:hint="eastAsia"/>
          <w:sz w:val="32"/>
          <w:szCs w:val="32"/>
        </w:rPr>
        <w:t>机构，</w:t>
      </w:r>
      <w:r>
        <w:rPr>
          <w:rFonts w:ascii="Times New Roman" w:eastAsia="仿宋_GB2312" w:hAnsi="Times New Roman" w:hint="eastAsia"/>
          <w:sz w:val="32"/>
          <w:szCs w:val="32"/>
          <w:shd w:val="clear" w:color="auto" w:fill="FFFFFF"/>
        </w:rPr>
        <w:t>实施全过程一体化统筹管理</w:t>
      </w:r>
      <w:r>
        <w:rPr>
          <w:rFonts w:ascii="Times New Roman" w:eastAsia="仿宋_GB2312" w:hAnsi="Times New Roman" w:hint="eastAsia"/>
          <w:sz w:val="32"/>
          <w:szCs w:val="32"/>
        </w:rPr>
        <w:t>。</w:t>
      </w:r>
      <w:r>
        <w:rPr>
          <w:rFonts w:ascii="Times New Roman" w:eastAsia="仿宋_GB2312" w:hAnsi="Times New Roman" w:hint="eastAsia"/>
          <w:sz w:val="32"/>
          <w:szCs w:val="32"/>
        </w:rPr>
        <w:t>完善</w:t>
      </w:r>
      <w:r>
        <w:rPr>
          <w:rFonts w:ascii="Times New Roman" w:eastAsia="仿宋_GB2312" w:hAnsi="Times New Roman" w:hint="eastAsia"/>
          <w:sz w:val="32"/>
          <w:szCs w:val="32"/>
        </w:rPr>
        <w:t>农村房屋建设</w:t>
      </w:r>
      <w:r>
        <w:rPr>
          <w:rFonts w:ascii="Times New Roman" w:eastAsia="仿宋_GB2312" w:hAnsi="Times New Roman" w:hint="eastAsia"/>
          <w:sz w:val="32"/>
          <w:szCs w:val="32"/>
        </w:rPr>
        <w:t>管理机制，</w:t>
      </w:r>
      <w:r>
        <w:rPr>
          <w:rFonts w:ascii="仿宋_GB2312" w:eastAsia="仿宋_GB2312" w:hAnsi="仿宋_GB2312" w:cs="仿宋_GB2312" w:hint="eastAsia"/>
          <w:sz w:val="32"/>
          <w:szCs w:val="32"/>
        </w:rPr>
        <w:t>按照“谁审批、谁监管”的要求，落实审批部门监管责任</w:t>
      </w:r>
      <w:r>
        <w:rPr>
          <w:rFonts w:ascii="仿宋_GB2312" w:eastAsia="仿宋_GB2312" w:hAnsi="仿宋_GB2312" w:cs="仿宋_GB2312" w:hint="eastAsia"/>
          <w:sz w:val="32"/>
          <w:szCs w:val="32"/>
        </w:rPr>
        <w:t>，通过部门联动实现农村房屋</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lastRenderedPageBreak/>
        <w:t>设</w:t>
      </w:r>
      <w:r>
        <w:rPr>
          <w:rFonts w:ascii="仿宋_GB2312" w:eastAsia="仿宋_GB2312" w:hAnsi="仿宋_GB2312" w:cs="仿宋_GB2312" w:hint="eastAsia"/>
          <w:sz w:val="32"/>
          <w:szCs w:val="32"/>
        </w:rPr>
        <w:t>闭环管理。建立常态化的农村房屋安全</w:t>
      </w:r>
      <w:r>
        <w:rPr>
          <w:rFonts w:ascii="仿宋_GB2312" w:eastAsia="仿宋_GB2312" w:hAnsi="仿宋_GB2312" w:cs="仿宋_GB2312" w:hint="eastAsia"/>
          <w:sz w:val="32"/>
          <w:szCs w:val="32"/>
        </w:rPr>
        <w:t>巡查</w:t>
      </w:r>
      <w:r>
        <w:rPr>
          <w:rFonts w:ascii="仿宋_GB2312" w:eastAsia="仿宋_GB2312" w:hAnsi="仿宋_GB2312" w:cs="仿宋_GB2312" w:hint="eastAsia"/>
          <w:sz w:val="32"/>
          <w:szCs w:val="32"/>
        </w:rPr>
        <w:t>工作机制，及时发现和处置安全隐患。</w:t>
      </w:r>
    </w:p>
    <w:p w:rsidR="008257FA" w:rsidRDefault="004745D6">
      <w:pPr>
        <w:pStyle w:val="20"/>
        <w:spacing w:after="0" w:line="56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（七）提高农房建设品质。</w:t>
      </w:r>
      <w:r>
        <w:rPr>
          <w:rFonts w:ascii="仿宋_GB2312" w:eastAsia="仿宋_GB2312" w:hAnsi="仿宋_GB2312" w:cs="仿宋_GB2312" w:hint="eastAsia"/>
          <w:sz w:val="32"/>
          <w:szCs w:val="32"/>
        </w:rPr>
        <w:t>推进设计下乡，组织专业技术人员为农村建房提供技术服务。因地制宜推广农房标准设计图集，</w:t>
      </w:r>
      <w:r>
        <w:rPr>
          <w:rFonts w:ascii="仿宋_GB2312" w:eastAsia="仿宋_GB2312" w:hAnsi="仿宋_GB2312" w:cs="仿宋_GB2312" w:hint="eastAsia"/>
          <w:sz w:val="32"/>
          <w:szCs w:val="32"/>
        </w:rPr>
        <w:t>向建房村民提供农房设</w:t>
      </w:r>
      <w:r>
        <w:rPr>
          <w:rFonts w:ascii="仿宋_GB2312" w:eastAsia="仿宋_GB2312" w:hAnsi="仿宋_GB2312" w:cs="仿宋_GB2312" w:hint="eastAsia"/>
          <w:sz w:val="32"/>
          <w:szCs w:val="32"/>
        </w:rPr>
        <w:t>计服务、</w:t>
      </w:r>
      <w:r>
        <w:rPr>
          <w:rFonts w:ascii="仿宋_GB2312" w:eastAsia="仿宋_GB2312" w:hAnsi="仿宋_GB2312" w:cs="仿宋_GB2312" w:hint="eastAsia"/>
          <w:sz w:val="32"/>
          <w:szCs w:val="32"/>
        </w:rPr>
        <w:t>技术咨询和指导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健全</w:t>
      </w:r>
      <w:r>
        <w:rPr>
          <w:rFonts w:ascii="仿宋_GB2312" w:eastAsia="仿宋_GB2312" w:hAnsi="仿宋_GB2312" w:cs="仿宋_GB2312" w:hint="eastAsia"/>
          <w:sz w:val="32"/>
          <w:szCs w:val="32"/>
        </w:rPr>
        <w:t>完善农房建设技术标准规范</w:t>
      </w:r>
      <w:r>
        <w:rPr>
          <w:rFonts w:ascii="仿宋_GB2312" w:eastAsia="仿宋_GB2312" w:hAnsi="仿宋_GB2312" w:cs="仿宋_GB2312" w:hint="eastAsia"/>
          <w:sz w:val="32"/>
          <w:szCs w:val="32"/>
        </w:rPr>
        <w:t>体系</w:t>
      </w:r>
      <w:r>
        <w:rPr>
          <w:rFonts w:ascii="仿宋_GB2312" w:eastAsia="仿宋_GB2312" w:hAnsi="仿宋_GB2312" w:cs="仿宋_GB2312" w:hint="eastAsia"/>
          <w:sz w:val="32"/>
          <w:szCs w:val="32"/>
        </w:rPr>
        <w:t>，研究制定现代宜居农房设计导则和评价标准</w:t>
      </w:r>
      <w:r>
        <w:rPr>
          <w:rFonts w:ascii="仿宋_GB2312" w:eastAsia="仿宋_GB2312" w:hAnsi="仿宋_GB2312" w:cs="仿宋_GB2312" w:hint="eastAsia"/>
          <w:sz w:val="32"/>
          <w:szCs w:val="32"/>
        </w:rPr>
        <w:t>。结合实际</w:t>
      </w:r>
      <w:r>
        <w:rPr>
          <w:rFonts w:ascii="仿宋_GB2312" w:eastAsia="仿宋_GB2312" w:hAnsi="仿宋_GB2312" w:cs="仿宋_GB2312" w:hint="eastAsia"/>
          <w:sz w:val="32"/>
          <w:szCs w:val="32"/>
        </w:rPr>
        <w:t>配置水暖厨卫等生活设施，改善农房居住功能。建设绿色低碳农房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结合北方地区清洁取暖同步开展农房节能改造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推动绿色建材下乡，</w:t>
      </w:r>
      <w:r>
        <w:rPr>
          <w:rFonts w:ascii="仿宋_GB2312" w:eastAsia="仿宋_GB2312" w:hAnsi="仿宋_GB2312" w:cs="仿宋_GB2312"/>
          <w:sz w:val="32"/>
          <w:szCs w:val="32"/>
        </w:rPr>
        <w:t>加快节能低碳、安全性好、性价比高的绿色建材推广应用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因地制宜推广“功能现代、成本经济、结构安全、绿色环保、风貌协调”的现代宜居农房</w:t>
      </w:r>
      <w:r>
        <w:rPr>
          <w:rFonts w:ascii="仿宋_GB2312" w:eastAsia="仿宋_GB2312" w:hAnsi="仿宋_GB2312" w:cs="仿宋_GB2312" w:hint="eastAsia"/>
          <w:sz w:val="32"/>
          <w:szCs w:val="32"/>
        </w:rPr>
        <w:t>，全面提升农房现代化水平</w:t>
      </w:r>
      <w:r>
        <w:rPr>
          <w:rFonts w:ascii="仿宋_GB2312" w:eastAsia="仿宋_GB2312" w:hAnsi="仿宋_GB2312" w:cs="仿宋_GB2312" w:hint="eastAsia"/>
          <w:sz w:val="32"/>
          <w:szCs w:val="32"/>
        </w:rPr>
        <w:t>。</w:t>
      </w:r>
    </w:p>
    <w:p w:rsidR="008257FA" w:rsidRDefault="004745D6">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lang w:bidi="ar"/>
        </w:rPr>
        <w:t>（八）加强乡村建设工匠培育和管理。</w:t>
      </w:r>
      <w:r>
        <w:rPr>
          <w:rFonts w:ascii="仿宋_GB2312" w:eastAsia="仿宋_GB2312" w:hAnsi="仿宋_GB2312" w:cs="仿宋_GB2312" w:hint="eastAsia"/>
          <w:sz w:val="32"/>
          <w:szCs w:val="32"/>
        </w:rPr>
        <w:t>将乡村建设工匠纳入国家职业分类大典</w:t>
      </w:r>
      <w:r>
        <w:rPr>
          <w:rFonts w:ascii="仿宋_GB2312" w:eastAsia="仿宋_GB2312" w:hAnsi="仿宋_GB2312" w:cs="仿宋_GB2312" w:hint="eastAsia"/>
          <w:sz w:val="32"/>
          <w:szCs w:val="32"/>
        </w:rPr>
        <w:t>，编制乡村建设工匠职业技能标准，加强工匠培训和</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，提升乡村建设工匠职业技能和综合素质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因地制宜推行农房建设合同范本，规范建房行为。</w:t>
      </w:r>
      <w:r>
        <w:rPr>
          <w:rFonts w:ascii="仿宋_GB2312" w:eastAsia="仿宋_GB2312" w:hAnsi="仿宋_GB2312" w:cs="仿宋_GB2312" w:hint="eastAsia"/>
          <w:color w:val="000000"/>
          <w:sz w:val="32"/>
          <w:szCs w:val="32"/>
        </w:rPr>
        <w:t>建立乡村建设工匠名册管理制度，开展乡村建设工匠信用评价，推动建立农房建设质量安全“工匠</w:t>
      </w:r>
      <w:r>
        <w:rPr>
          <w:rFonts w:ascii="仿宋_GB2312" w:eastAsia="仿宋_GB2312" w:hAnsi="仿宋_GB2312" w:cs="仿宋_GB2312" w:hint="eastAsia"/>
          <w:color w:val="000000"/>
          <w:sz w:val="32"/>
          <w:szCs w:val="32"/>
        </w:rPr>
        <w:t>责任</w:t>
      </w:r>
      <w:r>
        <w:rPr>
          <w:rFonts w:ascii="仿宋_GB2312" w:eastAsia="仿宋_GB2312" w:hAnsi="仿宋_GB2312" w:cs="仿宋_GB2312" w:hint="eastAsia"/>
          <w:color w:val="000000"/>
          <w:sz w:val="32"/>
          <w:szCs w:val="32"/>
        </w:rPr>
        <w:t>制”</w:t>
      </w:r>
      <w:r>
        <w:rPr>
          <w:rFonts w:ascii="仿宋_GB2312" w:eastAsia="仿宋_GB2312" w:hAnsi="仿宋_GB2312" w:cs="仿宋_GB2312" w:hint="eastAsia"/>
          <w:color w:val="000000"/>
          <w:sz w:val="32"/>
          <w:szCs w:val="32"/>
        </w:rPr>
        <w:t>。</w:t>
      </w:r>
    </w:p>
    <w:p w:rsidR="008257FA" w:rsidRDefault="004745D6">
      <w:pPr>
        <w:pStyle w:val="20"/>
        <w:spacing w:after="0" w:line="56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（九）推进农房建设管理信息化建设。</w:t>
      </w:r>
      <w:r>
        <w:rPr>
          <w:rFonts w:ascii="仿宋_GB2312" w:eastAsia="仿宋_GB2312" w:hAnsi="仿宋_GB2312" w:cs="仿宋_GB2312" w:hint="eastAsia"/>
          <w:sz w:val="32"/>
          <w:szCs w:val="32"/>
        </w:rPr>
        <w:t>充分利用农村房屋安全隐患排查整治和第一次全国自然灾害综合风险普查成果，</w:t>
      </w:r>
      <w:r>
        <w:rPr>
          <w:rFonts w:ascii="仿宋_GB2312" w:eastAsia="仿宋_GB2312" w:hAnsi="仿宋_GB2312" w:cs="仿宋_GB2312" w:hint="eastAsia"/>
          <w:sz w:val="32"/>
          <w:szCs w:val="32"/>
        </w:rPr>
        <w:t>因地制宜</w:t>
      </w:r>
      <w:r>
        <w:rPr>
          <w:rFonts w:ascii="仿宋_GB2312" w:eastAsia="仿宋_GB2312" w:hAnsi="仿宋_GB2312" w:cs="仿宋_GB2312" w:hint="eastAsia"/>
          <w:sz w:val="32"/>
          <w:szCs w:val="32"/>
        </w:rPr>
        <w:t>建立农村房屋综合信息管理平台，推动实现农房建设</w:t>
      </w:r>
      <w:r>
        <w:rPr>
          <w:rFonts w:ascii="仿宋_GB2312" w:eastAsia="仿宋_GB2312" w:hAnsi="仿宋_GB2312" w:cs="仿宋_GB2312" w:hint="eastAsia"/>
          <w:color w:val="000000"/>
          <w:sz w:val="32"/>
          <w:szCs w:val="32"/>
        </w:rPr>
        <w:t>全流程“一网</w:t>
      </w:r>
      <w:r>
        <w:rPr>
          <w:rFonts w:ascii="仿宋_GB2312" w:eastAsia="仿宋_GB2312" w:hAnsi="仿宋_GB2312" w:cs="仿宋_GB2312" w:hint="eastAsia"/>
          <w:color w:val="000000"/>
          <w:sz w:val="32"/>
          <w:szCs w:val="32"/>
        </w:rPr>
        <w:t>通</w:t>
      </w:r>
      <w:r>
        <w:rPr>
          <w:rFonts w:ascii="仿宋_GB2312" w:eastAsia="仿宋_GB2312" w:hAnsi="仿宋_GB2312" w:cs="仿宋_GB2312" w:hint="eastAsia"/>
          <w:color w:val="000000"/>
          <w:sz w:val="32"/>
          <w:szCs w:val="32"/>
        </w:rPr>
        <w:t>管”和“一网通办”，建设包括</w:t>
      </w:r>
      <w:r>
        <w:rPr>
          <w:rFonts w:ascii="仿宋_GB2312" w:eastAsia="仿宋_GB2312" w:hAnsi="仿宋_GB2312" w:cs="仿宋_GB2312" w:hint="eastAsia"/>
          <w:sz w:val="32"/>
          <w:szCs w:val="32"/>
        </w:rPr>
        <w:t>农村房屋空间属性信息、质量安全信息在内的行业及地方基础数据库，加强信息共享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为农村房屋建设管理和安全监管提</w:t>
      </w:r>
      <w:r>
        <w:rPr>
          <w:rFonts w:ascii="仿宋_GB2312" w:eastAsia="仿宋_GB2312" w:hAnsi="仿宋_GB2312" w:cs="仿宋_GB2312" w:hint="eastAsia"/>
          <w:sz w:val="32"/>
          <w:szCs w:val="32"/>
        </w:rPr>
        <w:lastRenderedPageBreak/>
        <w:t>供支撑。</w:t>
      </w:r>
    </w:p>
    <w:p w:rsidR="008257FA" w:rsidRDefault="004745D6">
      <w:pPr>
        <w:pStyle w:val="20"/>
        <w:spacing w:after="0" w:line="560" w:lineRule="exact"/>
        <w:ind w:leftChars="0" w:left="0" w:firstLineChars="200" w:firstLine="640"/>
        <w:rPr>
          <w:rFonts w:ascii="黑体" w:eastAsia="黑体" w:hAnsi="黑体"/>
          <w:bCs/>
          <w:sz w:val="32"/>
          <w:szCs w:val="32"/>
        </w:rPr>
      </w:pPr>
      <w:r>
        <w:rPr>
          <w:rFonts w:ascii="黑体" w:eastAsia="黑体" w:hAnsi="黑体" w:hint="eastAsia"/>
          <w:bCs/>
          <w:sz w:val="32"/>
          <w:szCs w:val="32"/>
        </w:rPr>
        <w:t>三、保障措施</w:t>
      </w:r>
    </w:p>
    <w:p w:rsidR="008257FA" w:rsidRDefault="004745D6">
      <w:pPr>
        <w:tabs>
          <w:tab w:val="left" w:pos="4620"/>
        </w:tabs>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（十）加强组织领导。</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中央统筹</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省负总责</w:t>
      </w:r>
      <w:proofErr w:type="gramEnd"/>
      <w:r>
        <w:rPr>
          <w:rFonts w:ascii="仿宋_GB2312" w:eastAsia="仿宋_GB2312" w:hAnsi="仿宋_GB2312" w:cs="仿宋_GB2312" w:hint="eastAsia"/>
          <w:sz w:val="32"/>
          <w:szCs w:val="32"/>
        </w:rPr>
        <w:t>、市县乡抓落实的工作</w:t>
      </w:r>
      <w:r>
        <w:rPr>
          <w:rFonts w:ascii="仿宋_GB2312" w:eastAsia="仿宋_GB2312" w:hAnsi="仿宋_GB2312" w:cs="仿宋_GB2312" w:hint="eastAsia"/>
          <w:sz w:val="32"/>
          <w:szCs w:val="32"/>
        </w:rPr>
        <w:t>要求，落实地方主体责任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地方各级住房和城乡建设部门要牵头协调相关部门做好组织实施，明确时间表、路线图。各责任单位要加强协调配合，</w:t>
      </w:r>
      <w:r>
        <w:rPr>
          <w:rFonts w:ascii="仿宋_GB2312" w:eastAsia="仿宋_GB2312" w:hAnsi="仿宋_GB2312" w:cs="仿宋_GB2312" w:hint="eastAsia"/>
          <w:sz w:val="32"/>
          <w:szCs w:val="32"/>
        </w:rPr>
        <w:t>出台配套支持政策，确保各项工作落地落实见效。</w:t>
      </w:r>
    </w:p>
    <w:p w:rsidR="008257FA" w:rsidRDefault="004745D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）加强资金保障。</w:t>
      </w:r>
      <w:r>
        <w:rPr>
          <w:rFonts w:ascii="仿宋_GB2312" w:eastAsia="仿宋_GB2312" w:hAnsi="仿宋_GB2312" w:cs="仿宋_GB2312" w:hint="eastAsia"/>
          <w:sz w:val="32"/>
          <w:szCs w:val="32"/>
        </w:rPr>
        <w:t>中央财政通过现有资金渠道支持地方实施农村危房改造和</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度及以上设防地区农房抗震改造。</w:t>
      </w:r>
      <w:r>
        <w:rPr>
          <w:rFonts w:ascii="仿宋_GB2312" w:eastAsia="仿宋_GB2312" w:hAnsi="仿宋_GB2312" w:cs="仿宋_GB2312" w:hint="eastAsia"/>
          <w:sz w:val="32"/>
          <w:szCs w:val="32"/>
        </w:rPr>
        <w:t>鼓励有条件的地区</w:t>
      </w:r>
      <w:r>
        <w:rPr>
          <w:rFonts w:ascii="仿宋_GB2312" w:eastAsia="仿宋_GB2312" w:hAnsi="仿宋_GB2312" w:cs="仿宋_GB2312" w:hint="eastAsia"/>
          <w:sz w:val="32"/>
          <w:szCs w:val="32"/>
        </w:rPr>
        <w:t>研究制定</w:t>
      </w:r>
      <w:proofErr w:type="gramStart"/>
      <w:r>
        <w:rPr>
          <w:rFonts w:ascii="仿宋_GB2312" w:eastAsia="仿宋_GB2312" w:hAnsi="仿宋_GB2312" w:cs="仿宋_GB2312" w:hint="eastAsia"/>
          <w:sz w:val="32"/>
          <w:szCs w:val="32"/>
        </w:rPr>
        <w:t>财政奖补政策</w:t>
      </w:r>
      <w:proofErr w:type="gramEnd"/>
      <w:r>
        <w:rPr>
          <w:rFonts w:ascii="仿宋_GB2312" w:eastAsia="仿宋_GB2312" w:hAnsi="仿宋_GB2312" w:cs="仿宋_GB2312" w:hint="eastAsia"/>
          <w:sz w:val="32"/>
          <w:szCs w:val="32"/>
        </w:rPr>
        <w:t>，开展现代宜居农房建设</w:t>
      </w:r>
      <w:r>
        <w:rPr>
          <w:rFonts w:ascii="仿宋_GB2312" w:eastAsia="仿宋_GB2312" w:hAnsi="仿宋_GB2312" w:cs="仿宋_GB2312" w:hint="eastAsia"/>
          <w:sz w:val="32"/>
          <w:szCs w:val="32"/>
        </w:rPr>
        <w:t>试点</w:t>
      </w: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各级</w:t>
      </w:r>
      <w:r>
        <w:rPr>
          <w:rFonts w:ascii="仿宋_GB2312" w:eastAsia="仿宋_GB2312" w:hAnsi="仿宋_GB2312" w:cs="仿宋_GB2312" w:hint="eastAsia"/>
          <w:sz w:val="32"/>
          <w:szCs w:val="32"/>
        </w:rPr>
        <w:t>财政对农村房屋排查整治工作提供经费保障，加强农村危房改造和</w:t>
      </w:r>
      <w:r>
        <w:rPr>
          <w:rFonts w:ascii="仿宋_GB2312" w:eastAsia="仿宋_GB2312" w:hAnsi="仿宋_GB2312" w:cs="仿宋_GB2312" w:hint="eastAsia"/>
          <w:sz w:val="32"/>
          <w:szCs w:val="32"/>
        </w:rPr>
        <w:t>农房</w:t>
      </w:r>
      <w:r>
        <w:rPr>
          <w:rFonts w:ascii="仿宋_GB2312" w:eastAsia="仿宋_GB2312" w:hAnsi="仿宋_GB2312" w:cs="仿宋_GB2312" w:hint="eastAsia"/>
          <w:sz w:val="32"/>
          <w:szCs w:val="32"/>
        </w:rPr>
        <w:t>抗震改造、农村地质灾害隐患工程整治的资金保障。</w:t>
      </w:r>
    </w:p>
    <w:p w:rsidR="008257FA" w:rsidRDefault="004745D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）加大宣传力度。</w:t>
      </w:r>
      <w:r>
        <w:rPr>
          <w:rFonts w:ascii="仿宋_GB2312" w:eastAsia="仿宋_GB2312" w:hAnsi="仿宋_GB2312" w:cs="仿宋_GB2312" w:hint="eastAsia"/>
          <w:sz w:val="32"/>
          <w:szCs w:val="32"/>
        </w:rPr>
        <w:t>全面深入开展农村房屋质量安全科普教育，不断增强农民群众</w:t>
      </w:r>
      <w:r>
        <w:rPr>
          <w:rFonts w:ascii="仿宋_GB2312" w:eastAsia="仿宋_GB2312" w:hAnsi="仿宋_GB2312" w:cs="仿宋_GB2312" w:hint="eastAsia"/>
          <w:sz w:val="32"/>
          <w:szCs w:val="32"/>
        </w:rPr>
        <w:t>的房屋安全意识。及时总结农房质量安全提升工程进展成果和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复制、可推广经验，通过多种形式大力宣传工作成效、典型案例和创新做法，营造良好舆论氛围。</w:t>
      </w:r>
    </w:p>
    <w:p w:rsidR="008257FA" w:rsidRDefault="008257FA"/>
    <w:sectPr w:rsidR="008257F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D6" w:rsidRDefault="004745D6">
      <w:r>
        <w:separator/>
      </w:r>
    </w:p>
  </w:endnote>
  <w:endnote w:type="continuationSeparator" w:id="0">
    <w:p w:rsidR="004745D6" w:rsidRDefault="0047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7FA" w:rsidRDefault="004745D6">
    <w:pPr>
      <w:pStyle w:val="a7"/>
      <w:jc w:val="center"/>
    </w:pPr>
    <w:r>
      <w:fldChar w:fldCharType="begin"/>
    </w:r>
    <w:r>
      <w:instrText xml:space="preserve"> PAGE   \* MERGEFORMAT </w:instrText>
    </w:r>
    <w:r>
      <w:fldChar w:fldCharType="separate"/>
    </w:r>
    <w:r>
      <w:rPr>
        <w:lang w:val="zh-CN"/>
      </w:rPr>
      <w:t>5</w:t>
    </w:r>
    <w:r>
      <w:fldChar w:fldCharType="end"/>
    </w:r>
  </w:p>
  <w:p w:rsidR="008257FA" w:rsidRDefault="008257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D6" w:rsidRDefault="004745D6">
      <w:r>
        <w:separator/>
      </w:r>
    </w:p>
  </w:footnote>
  <w:footnote w:type="continuationSeparator" w:id="0">
    <w:p w:rsidR="004745D6" w:rsidRDefault="0047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DFF18A"/>
    <w:multiLevelType w:val="singleLevel"/>
    <w:tmpl w:val="B2DFF18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Y0NTUzNGQ3YmNjMzg5ZDk1MjMwMGFjOGZjYzhmYmIifQ=="/>
  </w:docVars>
  <w:rsids>
    <w:rsidRoot w:val="3DA70D59"/>
    <w:rsid w:val="001E784F"/>
    <w:rsid w:val="004745D6"/>
    <w:rsid w:val="008257FA"/>
    <w:rsid w:val="3DA7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6476F9-0FD9-44F4-B8FE-68AB7976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Body Text First Indent" w:uiPriority="99" w:unhideWhenUsed="1" w:qFormat="1"/>
    <w:lsdException w:name="Body Text First Indent 2"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next w:val="a"/>
    <w:qFormat/>
    <w:pPr>
      <w:spacing w:after="120"/>
      <w:ind w:leftChars="200" w:left="420"/>
    </w:pPr>
  </w:style>
  <w:style w:type="paragraph" w:styleId="a4">
    <w:name w:val="Body Text First Indent"/>
    <w:basedOn w:val="a5"/>
    <w:next w:val="a5"/>
    <w:uiPriority w:val="99"/>
    <w:unhideWhenUsed/>
    <w:qFormat/>
    <w:pPr>
      <w:ind w:firstLineChars="100" w:firstLine="420"/>
    </w:pPr>
    <w:rPr>
      <w:rFonts w:ascii="Calibri" w:hAnsi="Calibri" w:cs="Times New Roman"/>
      <w:szCs w:val="22"/>
    </w:rPr>
  </w:style>
  <w:style w:type="paragraph" w:styleId="a5">
    <w:name w:val="Body Text"/>
    <w:basedOn w:val="a"/>
    <w:next w:val="a3"/>
    <w:uiPriority w:val="1"/>
    <w:qFormat/>
    <w:rPr>
      <w:rFonts w:ascii="仿宋" w:eastAsia="仿宋" w:hAnsi="仿宋" w:cs="仿宋"/>
      <w:sz w:val="32"/>
      <w:szCs w:val="32"/>
      <w:lang w:val="zh-CN" w:bidi="zh-CN"/>
    </w:rPr>
  </w:style>
  <w:style w:type="paragraph" w:styleId="a6">
    <w:name w:val="annotation text"/>
    <w:basedOn w:val="a"/>
    <w:qFormat/>
    <w:pPr>
      <w:jc w:val="left"/>
    </w:pPr>
  </w:style>
  <w:style w:type="paragraph" w:styleId="20">
    <w:name w:val="Body Text Indent 2"/>
    <w:basedOn w:val="a"/>
    <w:uiPriority w:val="99"/>
    <w:unhideWhenUsed/>
    <w:qFormat/>
    <w:pPr>
      <w:spacing w:after="120" w:line="480" w:lineRule="auto"/>
      <w:ind w:leftChars="200" w:left="200"/>
    </w:pPr>
  </w:style>
  <w:style w:type="paragraph" w:styleId="a7">
    <w:name w:val="footer"/>
    <w:basedOn w:val="a"/>
    <w:next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dxy</cp:lastModifiedBy>
  <cp:revision>2</cp:revision>
  <dcterms:created xsi:type="dcterms:W3CDTF">2023-01-13T03:08:00Z</dcterms:created>
  <dcterms:modified xsi:type="dcterms:W3CDTF">2023-01-13T03:08:00Z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856DAEFB83F84B0F8FF661E242C62B1D</vt:lpwstr>
  </property>
</Properties>
</file>