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ascii="Times New Roman" w:hAnsi="Times New Roman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2"/>
          <w:szCs w:val="32"/>
        </w:rPr>
        <w:t>招标文件设置不合理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条件的招标人及招标代理机构名单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hint="eastAsia" w:ascii="Times New Roman" w:hAnsi="Times New Roman" w:eastAsia="楷体" w:cs="Microsoft Sans Serif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Microsoft Sans Serif"/>
          <w:color w:val="000000"/>
          <w:kern w:val="0"/>
          <w:sz w:val="32"/>
          <w:szCs w:val="32"/>
        </w:rPr>
        <w:t>招标人（5个）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吉林公主岭国家农业科技园区管理委员会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长白山池南区</w:t>
      </w: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  <w:lang w:eastAsia="zh-CN"/>
        </w:rPr>
        <w:t>九年制学校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长白山科学研究院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白山市恒大排水工程有限公司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柳河县实验幼儿园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招标代理机构（4个）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吉林省机械设备成套招标公司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长白山保护开发区诚信工程咨询有限公司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中国远东国际招标有限公司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通化市吉泰建设项目管理有限公司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480" w:firstLineChars="150"/>
        <w:jc w:val="left"/>
        <w:textAlignment w:val="center"/>
        <w:rPr>
          <w:rFonts w:ascii="Times New Roman" w:hAnsi="Times New Roman" w:eastAsia="黑体" w:cs="Microsoft Sans Serif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WZmMjU0MjcyNTIwYThiNzcxZDI3MjY5NWNmMjIifQ=="/>
  </w:docVars>
  <w:rsids>
    <w:rsidRoot w:val="09E82917"/>
    <w:rsid w:val="09E82917"/>
    <w:rsid w:val="6BE0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2022-04-24T10:28:00Z</dcterms:created>
  <dc:creator>WPS_1481543235</dc:creator>
  <cp:lastModifiedBy>张笑宁</cp:lastModifiedBy>
  <dcterms:modified xsi:type="dcterms:W3CDTF">2022-05-31T02:41:53Z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FBD4793404F64F038FCAC83B4C0834DE</vt:lpwstr>
  </property>
</Properties>
</file>