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ind w:left="4840" w:hanging="4840" w:hangingChars="1100"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 xml:space="preserve"> 政府采购</w:t>
      </w:r>
      <w:r>
        <w:rPr>
          <w:rFonts w:hint="eastAsia" w:ascii="方正小标宋简体" w:hAnsi="宋体" w:eastAsia="方正小标宋简体"/>
          <w:kern w:val="0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宋体" w:eastAsia="方正小标宋简体"/>
          <w:kern w:val="0"/>
          <w:sz w:val="44"/>
          <w:szCs w:val="44"/>
        </w:rPr>
        <w:t>评审专家</w:t>
      </w:r>
      <w:r>
        <w:rPr>
          <w:rFonts w:hint="eastAsia" w:ascii="方正小标宋简体" w:hAnsi="宋体" w:eastAsia="方正小标宋简体"/>
          <w:kern w:val="0"/>
          <w:sz w:val="44"/>
          <w:szCs w:val="44"/>
          <w:lang w:val="en-US" w:eastAsia="zh-CN"/>
        </w:rPr>
        <w:t>抽取</w:t>
      </w:r>
      <w:r>
        <w:rPr>
          <w:rFonts w:hint="eastAsia" w:ascii="方正小标宋简体" w:hAnsi="宋体" w:eastAsia="方正小标宋简体"/>
          <w:kern w:val="0"/>
          <w:sz w:val="44"/>
          <w:szCs w:val="44"/>
        </w:rPr>
        <w:t>表</w:t>
      </w:r>
    </w:p>
    <w:p>
      <w:pPr>
        <w:widowControl/>
        <w:jc w:val="left"/>
        <w:rPr>
          <w:rFonts w:ascii="黑体" w:hAnsi="宋体" w:eastAsia="黑体"/>
          <w:b/>
          <w:bCs/>
          <w:kern w:val="0"/>
          <w:sz w:val="24"/>
        </w:rPr>
      </w:pPr>
    </w:p>
    <w:p>
      <w:pPr>
        <w:widowControl/>
        <w:jc w:val="left"/>
        <w:rPr>
          <w:rFonts w:ascii="黑体" w:hAnsi="宋体" w:eastAsia="黑体"/>
          <w:b/>
          <w:bCs/>
          <w:kern w:val="0"/>
          <w:sz w:val="24"/>
        </w:rPr>
      </w:pPr>
      <w:r>
        <w:rPr>
          <w:rFonts w:hint="eastAsia" w:ascii="黑体" w:hAnsi="宋体" w:eastAsia="黑体"/>
          <w:b/>
          <w:bCs/>
          <w:kern w:val="0"/>
          <w:sz w:val="24"/>
        </w:rPr>
        <w:t>一、采购项目基本信息</w:t>
      </w:r>
    </w:p>
    <w:tbl>
      <w:tblPr>
        <w:tblStyle w:val="8"/>
        <w:tblpPr w:leftFromText="180" w:rightFromText="180" w:vertAnchor="text" w:horzAnchor="page" w:tblpX="1345" w:tblpY="180"/>
        <w:tblOverlap w:val="never"/>
        <w:tblW w:w="96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2393"/>
        <w:gridCol w:w="279"/>
        <w:gridCol w:w="1422"/>
        <w:gridCol w:w="422"/>
        <w:gridCol w:w="31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采购人名称</w:t>
            </w:r>
          </w:p>
        </w:tc>
        <w:tc>
          <w:tcPr>
            <w:tcW w:w="7668" w:type="dxa"/>
            <w:gridSpan w:val="5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6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法定代表人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（签字）</w:t>
            </w:r>
          </w:p>
        </w:tc>
        <w:tc>
          <w:tcPr>
            <w:tcW w:w="2672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纪检监督人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（签字）</w:t>
            </w:r>
          </w:p>
        </w:tc>
        <w:tc>
          <w:tcPr>
            <w:tcW w:w="3152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经办人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（签字）</w:t>
            </w:r>
          </w:p>
        </w:tc>
        <w:tc>
          <w:tcPr>
            <w:tcW w:w="26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15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采购项目名称</w:t>
            </w:r>
          </w:p>
        </w:tc>
        <w:tc>
          <w:tcPr>
            <w:tcW w:w="7668" w:type="dxa"/>
            <w:gridSpan w:val="5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采购项目编号</w:t>
            </w:r>
          </w:p>
        </w:tc>
        <w:tc>
          <w:tcPr>
            <w:tcW w:w="23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采购计划编号</w:t>
            </w:r>
          </w:p>
        </w:tc>
        <w:tc>
          <w:tcPr>
            <w:tcW w:w="3574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6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kern w:val="0"/>
                <w:sz w:val="24"/>
              </w:rPr>
              <w:t>采购预算金额（元）</w:t>
            </w:r>
          </w:p>
        </w:tc>
        <w:tc>
          <w:tcPr>
            <w:tcW w:w="239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采购方式</w:t>
            </w:r>
          </w:p>
        </w:tc>
        <w:tc>
          <w:tcPr>
            <w:tcW w:w="357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pStyle w:val="2"/>
        <w:spacing w:before="0" w:after="0"/>
        <w:rPr>
          <w:rFonts w:ascii="黑体" w:hAnsi="宋体" w:eastAsia="黑体" w:cs="Times New Roman"/>
          <w:kern w:val="0"/>
          <w:sz w:val="24"/>
          <w:szCs w:val="24"/>
        </w:rPr>
      </w:pPr>
      <w:r>
        <w:rPr>
          <w:rFonts w:hint="eastAsia" w:ascii="黑体" w:hAnsi="宋体" w:eastAsia="黑体" w:cs="Times New Roman"/>
          <w:kern w:val="0"/>
          <w:sz w:val="24"/>
          <w:szCs w:val="24"/>
        </w:rPr>
        <w:t>二、采购项目专家抽取需求</w:t>
      </w:r>
    </w:p>
    <w:tbl>
      <w:tblPr>
        <w:tblStyle w:val="8"/>
        <w:tblpPr w:leftFromText="180" w:rightFromText="180" w:vertAnchor="text" w:horzAnchor="page" w:tblpX="1345" w:tblpY="180"/>
        <w:tblOverlap w:val="never"/>
        <w:tblW w:w="960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84"/>
        <w:gridCol w:w="427"/>
        <w:gridCol w:w="1273"/>
        <w:gridCol w:w="1134"/>
        <w:gridCol w:w="1454"/>
        <w:gridCol w:w="673"/>
        <w:gridCol w:w="568"/>
        <w:gridCol w:w="282"/>
        <w:gridCol w:w="25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评审小组人数</w:t>
            </w:r>
          </w:p>
        </w:tc>
        <w:tc>
          <w:tcPr>
            <w:tcW w:w="7937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人（其中，采购人代表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人，专家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开标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专家到场时间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评审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2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9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评审所需时间（小时）</w:t>
            </w:r>
          </w:p>
        </w:tc>
        <w:tc>
          <w:tcPr>
            <w:tcW w:w="12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评审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553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2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回避专家</w:t>
            </w:r>
          </w:p>
        </w:tc>
        <w:tc>
          <w:tcPr>
            <w:tcW w:w="42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</w:t>
            </w:r>
          </w:p>
        </w:tc>
        <w:tc>
          <w:tcPr>
            <w:tcW w:w="1241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回避原因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42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</w:t>
            </w: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42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</w:t>
            </w: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2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回避单位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（需回避报名供应商、采购单位、代理机构等）</w:t>
            </w:r>
          </w:p>
        </w:tc>
        <w:tc>
          <w:tcPr>
            <w:tcW w:w="42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</w:t>
            </w:r>
          </w:p>
        </w:tc>
        <w:tc>
          <w:tcPr>
            <w:tcW w:w="1241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回避原因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2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</w:t>
            </w: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42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</w:t>
            </w: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42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</w:t>
            </w: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42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</w:t>
            </w: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42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6.</w:t>
            </w: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42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7.</w:t>
            </w: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7.</w:t>
            </w:r>
          </w:p>
        </w:tc>
      </w:tr>
    </w:tbl>
    <w:p>
      <w:pPr>
        <w:pStyle w:val="2"/>
        <w:spacing w:before="0" w:after="0"/>
        <w:rPr>
          <w:rFonts w:ascii="黑体" w:hAnsi="宋体" w:eastAsia="黑体" w:cs="Times New Roman"/>
          <w:kern w:val="0"/>
          <w:sz w:val="24"/>
          <w:szCs w:val="24"/>
        </w:rPr>
      </w:pPr>
      <w:r>
        <w:rPr>
          <w:rFonts w:hint="eastAsia" w:ascii="黑体" w:hAnsi="宋体" w:eastAsia="黑体" w:cs="Times New Roman"/>
          <w:kern w:val="0"/>
          <w:sz w:val="24"/>
          <w:szCs w:val="24"/>
        </w:rPr>
        <w:t>三、采购项目抽取方案</w:t>
      </w:r>
    </w:p>
    <w:tbl>
      <w:tblPr>
        <w:tblStyle w:val="8"/>
        <w:tblpPr w:leftFromText="180" w:rightFromText="180" w:vertAnchor="text" w:horzAnchor="page" w:tblpX="1345" w:tblpY="180"/>
        <w:tblOverlap w:val="never"/>
        <w:tblW w:w="94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395"/>
        <w:gridCol w:w="1275"/>
        <w:gridCol w:w="24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抽取方式</w:t>
            </w:r>
          </w:p>
        </w:tc>
        <w:tc>
          <w:tcPr>
            <w:tcW w:w="439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评审人数</w:t>
            </w:r>
          </w:p>
        </w:tc>
        <w:tc>
          <w:tcPr>
            <w:tcW w:w="248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抽取时间</w:t>
            </w:r>
          </w:p>
        </w:tc>
        <w:tc>
          <w:tcPr>
            <w:tcW w:w="81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>
              <w:rPr>
                <w:rFonts w:hint="eastAsia" w:ascii="微软雅黑" w:hAnsi="微软雅黑" w:eastAsia="微软雅黑"/>
                <w:color w:val="333333"/>
                <w:sz w:val="11"/>
                <w:szCs w:val="11"/>
                <w:shd w:val="clear" w:color="auto" w:fill="FFFFFF"/>
              </w:rPr>
              <w:t xml:space="preserve">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42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评审专业</w:t>
            </w:r>
          </w:p>
        </w:tc>
        <w:tc>
          <w:tcPr>
            <w:tcW w:w="439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</w:t>
            </w:r>
          </w:p>
        </w:tc>
        <w:tc>
          <w:tcPr>
            <w:tcW w:w="1275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人数</w:t>
            </w:r>
          </w:p>
        </w:tc>
        <w:tc>
          <w:tcPr>
            <w:tcW w:w="248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42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42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2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42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备选</w:t>
            </w:r>
          </w:p>
          <w:p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评审专业</w:t>
            </w:r>
          </w:p>
        </w:tc>
        <w:tc>
          <w:tcPr>
            <w:tcW w:w="81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/>
    <w:p>
      <w:pPr>
        <w:rPr>
          <w:rFonts w:ascii="黑体" w:hAnsi="宋体" w:eastAsia="黑体"/>
          <w:b/>
          <w:bCs/>
          <w:kern w:val="0"/>
          <w:sz w:val="24"/>
        </w:rPr>
      </w:pPr>
      <w:r>
        <w:rPr>
          <w:rFonts w:ascii="黑体" w:hAnsi="宋体" w:eastAsia="黑体"/>
          <w:b/>
          <w:bCs/>
          <w:kern w:val="0"/>
          <w:sz w:val="24"/>
        </w:rPr>
        <w:t>四、采购项目抽取专家确认</w:t>
      </w:r>
    </w:p>
    <w:tbl>
      <w:tblPr>
        <w:tblStyle w:val="8"/>
        <w:tblpPr w:leftFromText="180" w:rightFromText="180" w:vertAnchor="text" w:horzAnchor="page" w:tblpX="1345" w:tblpY="180"/>
        <w:tblOverlap w:val="never"/>
        <w:tblW w:w="94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1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42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参加人员确认（签字）</w:t>
            </w:r>
          </w:p>
        </w:tc>
        <w:tc>
          <w:tcPr>
            <w:tcW w:w="8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采购人代表：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42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5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纪检监督人员：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42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采购代理机构人员：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4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58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现场工作人员：</w:t>
            </w:r>
          </w:p>
        </w:tc>
      </w:tr>
    </w:tbl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spacing w:line="576" w:lineRule="exact"/>
        <w:rPr>
          <w:rFonts w:ascii="方正小标宋简体" w:hAnsi="宋体" w:eastAsia="方正小标宋简体"/>
          <w:kern w:val="0"/>
          <w:sz w:val="44"/>
          <w:szCs w:val="44"/>
        </w:rPr>
      </w:pPr>
    </w:p>
    <w:p>
      <w:pPr>
        <w:spacing w:line="576" w:lineRule="exact"/>
        <w:ind w:firstLine="3080" w:firstLineChars="700"/>
        <w:rPr>
          <w:rFonts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填 报 说 明</w:t>
      </w:r>
    </w:p>
    <w:p>
      <w:pPr>
        <w:spacing w:line="576" w:lineRule="exact"/>
        <w:ind w:firstLine="2880" w:firstLineChars="900"/>
        <w:rPr>
          <w:rFonts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（该部分无需打印）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一、该表用于采购项目开标结束后进入专家抽取环节时，采购人根据现场情况填写并加盖公章后，提交至现场抽取专家工作人员。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rPr>
          <w:rFonts w:hint="default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二、请采购人根据采购项目需要确定评审专家类别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>建议多专业分类选择，避免同一专业受限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、专家人数、回避情形等抽取需求。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baseline"/>
        <w:rPr>
          <w:rFonts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三.“评审专家人数”确定标准为：采用公开招标方式的，评审委员会成员人数应当为5人以上单数，若采购项目符合采购预算金额在1000万元以上或技术复杂或社会影响较大情形，评审委员会成员人数应当为7人以上单数；采用谈判、磋商、询价等非招标方式的，评审委员会成员人数应当为3人以上单数，</w:t>
      </w:r>
      <w:bookmarkStart w:id="0" w:name="_GoBack"/>
      <w:bookmarkEnd w:id="0"/>
      <w:r>
        <w:rPr>
          <w:rFonts w:hint="eastAsia" w:ascii="仿宋_GB2312" w:eastAsia="仿宋_GB2312" w:cs="宋体"/>
          <w:sz w:val="28"/>
          <w:szCs w:val="28"/>
        </w:rPr>
        <w:t>若采购项目符合达到公开招标数额标准的货物或者服务采购项目，或者达到招标规模标准的政府采购工程，竞争性谈判小组或者询价小组应当由5人以上单数组成。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560" w:firstLineChars="200"/>
        <w:rPr>
          <w:rFonts w:ascii="仿宋_GB2312" w:hAnsi="宋体" w:eastAsia="仿宋_GB2312" w:cs="宋体"/>
          <w:b w:val="0"/>
          <w:bCs w:val="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</w:rPr>
        <w:t>四.评审专家构成意见中的开标时间、专家到场时间及评审时间统一格式为：YYYY-MM-DD HH:MM；抽取时间格式为：YYYY-MM-DD HH:MM至YYYY-MM-DD HH:MM。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baseline"/>
        <w:rPr>
          <w:rFonts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五．抽取方式有自行抽取、自行组建、推荐抽取、委托抽取，采购人可自行选择。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六.“备选评审专业”一栏填写1-2个备选类别，用于专家抽取未足额时从备选类别中补抽。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七、采购人可根据项目实际情况，自行调整回避专家、回避单位、评审专业、人数中的行数，其他内容不可修改、删减。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八.《评标评审专家专业分类标准》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（附后）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加注黄色底的专业为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目前人数达到抽取比例的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可抽取专业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NmM1YzMxNmQxNWMwYzYyZmU2ZWE1ZWY5ZTlmYTcifQ=="/>
  </w:docVars>
  <w:rsids>
    <w:rsidRoot w:val="00E02DF5"/>
    <w:rsid w:val="000A7229"/>
    <w:rsid w:val="000B1CA4"/>
    <w:rsid w:val="00297DB1"/>
    <w:rsid w:val="0030339E"/>
    <w:rsid w:val="00377166"/>
    <w:rsid w:val="003C4E66"/>
    <w:rsid w:val="004521BB"/>
    <w:rsid w:val="005325B7"/>
    <w:rsid w:val="005867B3"/>
    <w:rsid w:val="005E2CE6"/>
    <w:rsid w:val="00702024"/>
    <w:rsid w:val="00731E23"/>
    <w:rsid w:val="007C06BC"/>
    <w:rsid w:val="008821E5"/>
    <w:rsid w:val="00897719"/>
    <w:rsid w:val="00901488"/>
    <w:rsid w:val="009933FF"/>
    <w:rsid w:val="009A390A"/>
    <w:rsid w:val="009C689E"/>
    <w:rsid w:val="00A00338"/>
    <w:rsid w:val="00A22BA3"/>
    <w:rsid w:val="00A86F28"/>
    <w:rsid w:val="00B040D9"/>
    <w:rsid w:val="00DC499B"/>
    <w:rsid w:val="00E02DF5"/>
    <w:rsid w:val="00F347BD"/>
    <w:rsid w:val="4D121A55"/>
    <w:rsid w:val="62BE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13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0">
    <w:name w:val="annotation reference"/>
    <w:uiPriority w:val="0"/>
    <w:rPr>
      <w:sz w:val="21"/>
      <w:szCs w:val="21"/>
    </w:rPr>
  </w:style>
  <w:style w:type="character" w:customStyle="1" w:styleId="11">
    <w:name w:val="页眉 Char"/>
    <w:basedOn w:val="9"/>
    <w:link w:val="6"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标题 2 Char"/>
    <w:basedOn w:val="9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标题 1 Char"/>
    <w:basedOn w:val="9"/>
    <w:link w:val="3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376</Words>
  <Characters>2149</Characters>
  <Lines>17</Lines>
  <Paragraphs>5</Paragraphs>
  <TotalTime>14</TotalTime>
  <ScaleCrop>false</ScaleCrop>
  <LinksUpToDate>false</LinksUpToDate>
  <CharactersWithSpaces>2520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2022-04-24T07:14:00Z</dcterms:created>
  <dc:creator>NTKO</dc:creator>
  <cp:lastModifiedBy>Administrator</cp:lastModifiedBy>
  <dcterms:modified xsi:type="dcterms:W3CDTF">2024-02-28T01:15:40Z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B8CFA3B82EED4F6480740F1442CEBF76_12</vt:lpwstr>
  </property>
</Properties>
</file>