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156" w:beforeLines="50" w:after="312" w:afterLines="100" w:line="560" w:lineRule="exact"/>
        <w:jc w:val="center"/>
        <w:textAlignment w:val="auto"/>
        <w:rPr>
          <w:rFonts w:ascii="黑体" w:hAnsi="黑体" w:eastAsia="黑体"/>
          <w:sz w:val="36"/>
          <w:szCs w:val="36"/>
        </w:rPr>
      </w:pPr>
      <w:r>
        <w:rPr>
          <w:rFonts w:hint="eastAsia" w:ascii="黑体" w:hAnsi="黑体" w:eastAsia="黑体"/>
          <w:sz w:val="36"/>
          <w:szCs w:val="36"/>
        </w:rPr>
        <w:t>吉林省一体化电子评标系统退回操作申请表</w:t>
      </w:r>
    </w:p>
    <w:tbl>
      <w:tblPr>
        <w:tblStyle w:val="5"/>
        <w:tblW w:w="10065" w:type="dxa"/>
        <w:jc w:val="center"/>
        <w:tblBorders>
          <w:top w:val="thinThickSmallGap" w:color="auto" w:sz="24" w:space="0"/>
          <w:left w:val="thinThickSmallGap" w:color="auto" w:sz="24" w:space="0"/>
          <w:bottom w:val="thickThinSmallGap" w:color="auto" w:sz="24" w:space="0"/>
          <w:right w:val="thickThinSmallGap" w:color="auto" w:sz="24" w:space="0"/>
          <w:insideH w:val="single" w:color="auto" w:sz="4" w:space="0"/>
          <w:insideV w:val="single" w:color="auto" w:sz="4" w:space="0"/>
        </w:tblBorders>
        <w:tblLayout w:type="fixed"/>
        <w:tblCellMar>
          <w:top w:w="0" w:type="dxa"/>
          <w:left w:w="108" w:type="dxa"/>
          <w:bottom w:w="0" w:type="dxa"/>
          <w:right w:w="108" w:type="dxa"/>
        </w:tblCellMar>
      </w:tblPr>
      <w:tblGrid>
        <w:gridCol w:w="2057"/>
        <w:gridCol w:w="709"/>
        <w:gridCol w:w="1984"/>
        <w:gridCol w:w="567"/>
        <w:gridCol w:w="2268"/>
        <w:gridCol w:w="2480"/>
      </w:tblGrid>
      <w:tr>
        <w:tblPrEx>
          <w:tblBorders>
            <w:top w:val="thinThickSmallGap" w:color="auto" w:sz="24" w:space="0"/>
            <w:left w:val="thinThick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2057" w:type="dxa"/>
          </w:tcPr>
          <w:p>
            <w:pPr>
              <w:jc w:val="center"/>
              <w:rPr>
                <w:sz w:val="28"/>
                <w:szCs w:val="28"/>
              </w:rPr>
            </w:pPr>
            <w:r>
              <w:rPr>
                <w:rFonts w:hint="eastAsia"/>
                <w:sz w:val="28"/>
                <w:szCs w:val="28"/>
              </w:rPr>
              <w:t>项目名称</w:t>
            </w:r>
          </w:p>
        </w:tc>
        <w:tc>
          <w:tcPr>
            <w:tcW w:w="8008" w:type="dxa"/>
            <w:gridSpan w:val="5"/>
          </w:tcPr>
          <w:p>
            <w:pPr>
              <w:rPr>
                <w:sz w:val="28"/>
                <w:szCs w:val="28"/>
              </w:rPr>
            </w:pP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2057" w:type="dxa"/>
          </w:tcPr>
          <w:p>
            <w:pPr>
              <w:jc w:val="center"/>
              <w:rPr>
                <w:sz w:val="28"/>
                <w:szCs w:val="28"/>
              </w:rPr>
            </w:pPr>
            <w:r>
              <w:rPr>
                <w:rFonts w:hint="eastAsia"/>
                <w:sz w:val="28"/>
                <w:szCs w:val="28"/>
              </w:rPr>
              <w:t>标段编号</w:t>
            </w:r>
          </w:p>
        </w:tc>
        <w:tc>
          <w:tcPr>
            <w:tcW w:w="8008" w:type="dxa"/>
            <w:gridSpan w:val="5"/>
          </w:tcPr>
          <w:p>
            <w:pPr>
              <w:rPr>
                <w:sz w:val="28"/>
                <w:szCs w:val="28"/>
              </w:rPr>
            </w:pP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2441" w:hRule="atLeast"/>
          <w:jc w:val="center"/>
        </w:trPr>
        <w:tc>
          <w:tcPr>
            <w:tcW w:w="2057" w:type="dxa"/>
          </w:tcPr>
          <w:p>
            <w:pPr>
              <w:rPr>
                <w:sz w:val="28"/>
                <w:szCs w:val="28"/>
              </w:rPr>
            </w:pPr>
          </w:p>
          <w:p>
            <w:pPr>
              <w:rPr>
                <w:sz w:val="28"/>
                <w:szCs w:val="28"/>
              </w:rPr>
            </w:pPr>
          </w:p>
          <w:p>
            <w:pPr>
              <w:ind w:firstLine="280" w:firstLineChars="100"/>
              <w:rPr>
                <w:sz w:val="28"/>
                <w:szCs w:val="28"/>
              </w:rPr>
            </w:pPr>
            <w:r>
              <w:rPr>
                <w:rFonts w:hint="eastAsia"/>
                <w:sz w:val="28"/>
                <w:szCs w:val="28"/>
              </w:rPr>
              <w:t>回退步骤</w:t>
            </w:r>
          </w:p>
        </w:tc>
        <w:tc>
          <w:tcPr>
            <w:tcW w:w="709" w:type="dxa"/>
            <w:vAlign w:val="center"/>
          </w:tcPr>
          <w:p>
            <w:pPr>
              <w:jc w:val="center"/>
              <w:rPr>
                <w:sz w:val="28"/>
                <w:szCs w:val="28"/>
              </w:rPr>
            </w:pPr>
            <w:r>
              <w:rPr>
                <w:rFonts w:hint="eastAsia"/>
                <w:sz w:val="28"/>
                <w:szCs w:val="28"/>
              </w:rPr>
              <w:t>初</w:t>
            </w:r>
          </w:p>
          <w:p>
            <w:pPr>
              <w:jc w:val="center"/>
              <w:rPr>
                <w:sz w:val="28"/>
                <w:szCs w:val="28"/>
              </w:rPr>
            </w:pPr>
            <w:r>
              <w:rPr>
                <w:rFonts w:hint="eastAsia"/>
                <w:sz w:val="28"/>
                <w:szCs w:val="28"/>
              </w:rPr>
              <w:t>步</w:t>
            </w:r>
          </w:p>
          <w:p>
            <w:pPr>
              <w:jc w:val="center"/>
              <w:rPr>
                <w:sz w:val="28"/>
                <w:szCs w:val="28"/>
              </w:rPr>
            </w:pPr>
            <w:r>
              <w:rPr>
                <w:rFonts w:hint="eastAsia"/>
                <w:sz w:val="28"/>
                <w:szCs w:val="28"/>
              </w:rPr>
              <w:t>评</w:t>
            </w:r>
          </w:p>
          <w:p>
            <w:pPr>
              <w:jc w:val="center"/>
              <w:rPr>
                <w:sz w:val="28"/>
                <w:szCs w:val="28"/>
              </w:rPr>
            </w:pPr>
            <w:r>
              <w:rPr>
                <w:rFonts w:hint="eastAsia"/>
                <w:sz w:val="28"/>
                <w:szCs w:val="28"/>
              </w:rPr>
              <w:t>审</w:t>
            </w:r>
          </w:p>
        </w:tc>
        <w:tc>
          <w:tcPr>
            <w:tcW w:w="1984" w:type="dxa"/>
            <w:vAlign w:val="center"/>
          </w:tcPr>
          <w:p>
            <w:pPr>
              <w:jc w:val="both"/>
              <w:rPr>
                <w:sz w:val="28"/>
                <w:szCs w:val="28"/>
              </w:rPr>
            </w:pPr>
            <w:r>
              <w:rPr>
                <w:rFonts w:hint="eastAsia"/>
                <w:sz w:val="28"/>
                <w:szCs w:val="28"/>
                <w:lang w:eastAsia="zh-CN"/>
              </w:rPr>
              <w:t>□</w:t>
            </w:r>
            <w:r>
              <w:rPr>
                <w:rFonts w:hint="eastAsia"/>
                <w:sz w:val="28"/>
                <w:szCs w:val="28"/>
              </w:rPr>
              <w:t>形式评审</w:t>
            </w:r>
          </w:p>
          <w:p>
            <w:pPr>
              <w:jc w:val="both"/>
              <w:rPr>
                <w:sz w:val="28"/>
                <w:szCs w:val="28"/>
              </w:rPr>
            </w:pPr>
            <w:r>
              <w:rPr>
                <w:rFonts w:hint="eastAsia"/>
                <w:sz w:val="28"/>
                <w:szCs w:val="28"/>
              </w:rPr>
              <w:t>□资格评审</w:t>
            </w:r>
          </w:p>
          <w:p>
            <w:pPr>
              <w:jc w:val="both"/>
              <w:rPr>
                <w:sz w:val="28"/>
                <w:szCs w:val="28"/>
              </w:rPr>
            </w:pPr>
            <w:r>
              <w:rPr>
                <w:rFonts w:hint="eastAsia"/>
                <w:sz w:val="28"/>
                <w:szCs w:val="28"/>
              </w:rPr>
              <w:t>□响应性评审</w:t>
            </w:r>
          </w:p>
        </w:tc>
        <w:tc>
          <w:tcPr>
            <w:tcW w:w="567" w:type="dxa"/>
            <w:vAlign w:val="center"/>
          </w:tcPr>
          <w:p>
            <w:pPr>
              <w:jc w:val="center"/>
              <w:rPr>
                <w:sz w:val="28"/>
                <w:szCs w:val="28"/>
              </w:rPr>
            </w:pPr>
            <w:r>
              <w:rPr>
                <w:rFonts w:hint="eastAsia"/>
                <w:sz w:val="28"/>
                <w:szCs w:val="28"/>
              </w:rPr>
              <w:t>详</w:t>
            </w:r>
          </w:p>
          <w:p>
            <w:pPr>
              <w:jc w:val="center"/>
              <w:rPr>
                <w:sz w:val="28"/>
                <w:szCs w:val="28"/>
              </w:rPr>
            </w:pPr>
            <w:r>
              <w:rPr>
                <w:rFonts w:hint="eastAsia"/>
                <w:sz w:val="28"/>
                <w:szCs w:val="28"/>
              </w:rPr>
              <w:t>细</w:t>
            </w:r>
          </w:p>
          <w:p>
            <w:pPr>
              <w:jc w:val="center"/>
              <w:rPr>
                <w:sz w:val="28"/>
                <w:szCs w:val="28"/>
              </w:rPr>
            </w:pPr>
            <w:r>
              <w:rPr>
                <w:rFonts w:hint="eastAsia"/>
                <w:sz w:val="28"/>
                <w:szCs w:val="28"/>
              </w:rPr>
              <w:t>评</w:t>
            </w:r>
          </w:p>
          <w:p>
            <w:pPr>
              <w:jc w:val="center"/>
              <w:rPr>
                <w:sz w:val="28"/>
                <w:szCs w:val="28"/>
              </w:rPr>
            </w:pPr>
            <w:r>
              <w:rPr>
                <w:rFonts w:hint="eastAsia"/>
                <w:sz w:val="28"/>
                <w:szCs w:val="28"/>
              </w:rPr>
              <w:t>审</w:t>
            </w:r>
          </w:p>
        </w:tc>
        <w:tc>
          <w:tcPr>
            <w:tcW w:w="2268" w:type="dxa"/>
            <w:vAlign w:val="center"/>
          </w:tcPr>
          <w:p>
            <w:pPr>
              <w:ind w:firstLine="280" w:firstLineChars="100"/>
              <w:jc w:val="left"/>
              <w:rPr>
                <w:sz w:val="28"/>
                <w:szCs w:val="28"/>
              </w:rPr>
            </w:pPr>
            <w:r>
              <w:rPr>
                <w:rFonts w:hint="eastAsia"/>
                <w:sz w:val="28"/>
                <w:szCs w:val="28"/>
                <w:lang w:eastAsia="zh-CN"/>
              </w:rPr>
              <w:t>□</w:t>
            </w:r>
            <w:r>
              <w:rPr>
                <w:rFonts w:hint="eastAsia"/>
                <w:sz w:val="28"/>
                <w:szCs w:val="28"/>
              </w:rPr>
              <w:t>商务项部分</w:t>
            </w:r>
          </w:p>
          <w:p>
            <w:pPr>
              <w:ind w:firstLine="280" w:firstLineChars="100"/>
              <w:jc w:val="left"/>
              <w:rPr>
                <w:sz w:val="28"/>
                <w:szCs w:val="28"/>
              </w:rPr>
            </w:pPr>
            <w:r>
              <w:rPr>
                <w:rFonts w:hint="eastAsia"/>
                <w:sz w:val="28"/>
                <w:szCs w:val="28"/>
              </w:rPr>
              <w:sym w:font="Wingdings 2" w:char="00A3"/>
            </w:r>
            <w:r>
              <w:rPr>
                <w:rFonts w:hint="eastAsia"/>
                <w:sz w:val="28"/>
                <w:szCs w:val="28"/>
              </w:rPr>
              <w:t>技术项部分</w:t>
            </w:r>
          </w:p>
          <w:p>
            <w:pPr>
              <w:ind w:firstLine="280" w:firstLineChars="100"/>
              <w:jc w:val="left"/>
              <w:rPr>
                <w:sz w:val="28"/>
                <w:szCs w:val="28"/>
              </w:rPr>
            </w:pPr>
            <w:r>
              <w:rPr>
                <w:rFonts w:hint="eastAsia"/>
                <w:sz w:val="28"/>
                <w:szCs w:val="28"/>
              </w:rPr>
              <w:sym w:font="Wingdings 2" w:char="00A3"/>
            </w:r>
            <w:r>
              <w:rPr>
                <w:rFonts w:hint="eastAsia"/>
                <w:sz w:val="28"/>
                <w:szCs w:val="28"/>
              </w:rPr>
              <w:t>综合项部分</w:t>
            </w:r>
          </w:p>
          <w:p>
            <w:pPr>
              <w:ind w:firstLine="280" w:firstLineChars="100"/>
              <w:jc w:val="left"/>
              <w:rPr>
                <w:sz w:val="28"/>
                <w:szCs w:val="28"/>
              </w:rPr>
            </w:pPr>
            <w:r>
              <w:rPr>
                <w:rFonts w:hint="eastAsia"/>
                <w:sz w:val="28"/>
                <w:szCs w:val="28"/>
              </w:rPr>
              <w:t>□其他项部分</w:t>
            </w:r>
          </w:p>
        </w:tc>
        <w:tc>
          <w:tcPr>
            <w:tcW w:w="2480" w:type="dxa"/>
            <w:vAlign w:val="center"/>
          </w:tcPr>
          <w:p>
            <w:pPr>
              <w:ind w:firstLine="280" w:firstLineChars="100"/>
              <w:jc w:val="center"/>
              <w:rPr>
                <w:sz w:val="28"/>
                <w:szCs w:val="28"/>
              </w:rPr>
            </w:pPr>
            <w:r>
              <w:rPr>
                <w:rFonts w:hint="eastAsia"/>
                <w:sz w:val="28"/>
                <w:szCs w:val="28"/>
              </w:rPr>
              <w:sym w:font="Wingdings 2" w:char="00A3"/>
            </w:r>
            <w:r>
              <w:rPr>
                <w:rFonts w:hint="eastAsia"/>
                <w:sz w:val="28"/>
                <w:szCs w:val="28"/>
              </w:rPr>
              <w:t>重置签章</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1417" w:hRule="atLeast"/>
          <w:jc w:val="center"/>
        </w:trPr>
        <w:tc>
          <w:tcPr>
            <w:tcW w:w="2057" w:type="dxa"/>
            <w:vAlign w:val="center"/>
          </w:tcPr>
          <w:p>
            <w:pPr>
              <w:jc w:val="both"/>
              <w:rPr>
                <w:sz w:val="28"/>
                <w:szCs w:val="28"/>
              </w:rPr>
            </w:pPr>
            <w:r>
              <w:rPr>
                <w:rFonts w:hint="eastAsia"/>
                <w:sz w:val="28"/>
                <w:szCs w:val="28"/>
              </w:rPr>
              <w:t>退回/重置原因</w:t>
            </w:r>
          </w:p>
        </w:tc>
        <w:tc>
          <w:tcPr>
            <w:tcW w:w="8008" w:type="dxa"/>
            <w:gridSpan w:val="5"/>
          </w:tcPr>
          <w:p>
            <w:pPr>
              <w:rPr>
                <w:sz w:val="28"/>
                <w:szCs w:val="28"/>
              </w:rPr>
            </w:pPr>
          </w:p>
          <w:p>
            <w:pPr>
              <w:rPr>
                <w:sz w:val="28"/>
                <w:szCs w:val="28"/>
              </w:rPr>
            </w:pP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2057" w:type="dxa"/>
          </w:tcPr>
          <w:p>
            <w:pPr>
              <w:rPr>
                <w:sz w:val="28"/>
                <w:szCs w:val="28"/>
              </w:rPr>
            </w:pPr>
            <w:r>
              <w:rPr>
                <w:rFonts w:hint="eastAsia"/>
                <w:sz w:val="28"/>
                <w:szCs w:val="28"/>
              </w:rPr>
              <w:t>重置评标结束</w:t>
            </w:r>
          </w:p>
        </w:tc>
        <w:tc>
          <w:tcPr>
            <w:tcW w:w="8008" w:type="dxa"/>
            <w:gridSpan w:val="5"/>
          </w:tcPr>
          <w:p>
            <w:pPr>
              <w:ind w:firstLine="1120" w:firstLineChars="400"/>
              <w:rPr>
                <w:sz w:val="28"/>
                <w:szCs w:val="28"/>
              </w:rPr>
            </w:pPr>
            <w:r>
              <w:rPr>
                <w:rFonts w:hint="eastAsia"/>
                <w:sz w:val="28"/>
                <w:szCs w:val="28"/>
              </w:rPr>
              <w:t>□是                □否</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1133" w:hRule="atLeast"/>
          <w:jc w:val="center"/>
        </w:trPr>
        <w:tc>
          <w:tcPr>
            <w:tcW w:w="2057" w:type="dxa"/>
            <w:vAlign w:val="center"/>
          </w:tcPr>
          <w:p>
            <w:pPr>
              <w:jc w:val="center"/>
              <w:rPr>
                <w:sz w:val="28"/>
                <w:szCs w:val="28"/>
              </w:rPr>
            </w:pPr>
            <w:r>
              <w:rPr>
                <w:rFonts w:hint="eastAsia"/>
                <w:sz w:val="28"/>
                <w:szCs w:val="28"/>
              </w:rPr>
              <w:t>评委签字</w:t>
            </w:r>
          </w:p>
        </w:tc>
        <w:tc>
          <w:tcPr>
            <w:tcW w:w="8008" w:type="dxa"/>
            <w:gridSpan w:val="5"/>
          </w:tcPr>
          <w:p>
            <w:pPr>
              <w:jc w:val="left"/>
              <w:rPr>
                <w:sz w:val="28"/>
                <w:szCs w:val="28"/>
              </w:rPr>
            </w:pP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1832" w:hRule="atLeast"/>
          <w:jc w:val="center"/>
        </w:trPr>
        <w:tc>
          <w:tcPr>
            <w:tcW w:w="2057" w:type="dxa"/>
            <w:vAlign w:val="center"/>
          </w:tcPr>
          <w:p>
            <w:pPr>
              <w:jc w:val="center"/>
              <w:rPr>
                <w:rFonts w:hint="eastAsia" w:eastAsiaTheme="minorEastAsia"/>
                <w:sz w:val="28"/>
                <w:szCs w:val="28"/>
                <w:lang w:val="en-US" w:eastAsia="zh-CN"/>
              </w:rPr>
            </w:pPr>
            <w:r>
              <w:rPr>
                <w:rFonts w:hint="eastAsia"/>
                <w:sz w:val="28"/>
                <w:szCs w:val="28"/>
              </w:rPr>
              <w:t>代理</w:t>
            </w:r>
            <w:r>
              <w:rPr>
                <w:rFonts w:hint="eastAsia"/>
                <w:sz w:val="28"/>
                <w:szCs w:val="28"/>
                <w:lang w:eastAsia="zh-CN"/>
              </w:rPr>
              <w:t>机构</w:t>
            </w:r>
            <w:r>
              <w:rPr>
                <w:rFonts w:hint="eastAsia"/>
                <w:sz w:val="28"/>
                <w:szCs w:val="28"/>
              </w:rPr>
              <w:t>签字</w:t>
            </w:r>
          </w:p>
        </w:tc>
        <w:tc>
          <w:tcPr>
            <w:tcW w:w="8008" w:type="dxa"/>
            <w:gridSpan w:val="5"/>
          </w:tcPr>
          <w:p>
            <w:pPr>
              <w:rPr>
                <w:rFonts w:hint="eastAsia"/>
                <w:sz w:val="28"/>
                <w:szCs w:val="28"/>
                <w:lang w:eastAsia="zh-CN"/>
              </w:rPr>
            </w:pPr>
            <w:r>
              <w:rPr>
                <w:rFonts w:hint="eastAsia"/>
                <w:sz w:val="28"/>
                <w:szCs w:val="28"/>
                <w:lang w:eastAsia="zh-CN"/>
              </w:rPr>
              <w:t>单位名称：</w:t>
            </w:r>
          </w:p>
          <w:p>
            <w:pPr>
              <w:rPr>
                <w:rFonts w:hint="eastAsia"/>
                <w:sz w:val="28"/>
                <w:szCs w:val="28"/>
                <w:lang w:val="en-US" w:eastAsia="zh-CN"/>
              </w:rPr>
            </w:pPr>
            <w:r>
              <w:rPr>
                <w:rFonts w:hint="eastAsia"/>
                <w:sz w:val="28"/>
                <w:szCs w:val="28"/>
                <w:lang w:val="en-US" w:eastAsia="zh-CN"/>
              </w:rPr>
              <w:t xml:space="preserve">姓名： </w:t>
            </w:r>
          </w:p>
          <w:p>
            <w:pPr>
              <w:rPr>
                <w:sz w:val="28"/>
                <w:szCs w:val="28"/>
              </w:rPr>
            </w:pPr>
            <w:r>
              <w:rPr>
                <w:rFonts w:hint="eastAsia"/>
                <w:sz w:val="28"/>
                <w:szCs w:val="28"/>
                <w:lang w:val="en-US" w:eastAsia="zh-CN"/>
              </w:rPr>
              <w:t>身份证号：</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2396" w:hRule="atLeast"/>
          <w:jc w:val="center"/>
        </w:trPr>
        <w:tc>
          <w:tcPr>
            <w:tcW w:w="205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 w:val="28"/>
                <w:szCs w:val="28"/>
              </w:rPr>
            </w:pPr>
            <w:r>
              <w:rPr>
                <w:rFonts w:hint="eastAsia"/>
                <w:sz w:val="28"/>
                <w:szCs w:val="28"/>
                <w:lang w:eastAsia="zh-CN"/>
              </w:rPr>
              <w:t>行业</w:t>
            </w:r>
            <w:r>
              <w:rPr>
                <w:rFonts w:hint="eastAsia"/>
                <w:sz w:val="28"/>
                <w:szCs w:val="28"/>
              </w:rPr>
              <w:t>监督</w:t>
            </w:r>
            <w:r>
              <w:rPr>
                <w:rFonts w:hint="eastAsia"/>
                <w:sz w:val="28"/>
                <w:szCs w:val="28"/>
                <w:lang w:val="en-US" w:eastAsia="zh-CN"/>
              </w:rPr>
              <w:t>意见</w:t>
            </w:r>
          </w:p>
        </w:tc>
        <w:tc>
          <w:tcPr>
            <w:tcW w:w="8008" w:type="dxa"/>
            <w:gridSpan w:val="5"/>
          </w:tcPr>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sz w:val="28"/>
                <w:szCs w:val="28"/>
                <w:lang w:eastAsia="zh-CN"/>
              </w:rPr>
            </w:pPr>
            <w:r>
              <w:rPr>
                <w:rFonts w:hint="eastAsia"/>
                <w:sz w:val="28"/>
                <w:szCs w:val="28"/>
                <w:lang w:eastAsia="zh-CN"/>
              </w:rPr>
              <w:t>经审核，同意退回。</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8"/>
                <w:szCs w:val="28"/>
                <w:lang w:eastAsia="zh-CN"/>
              </w:rPr>
            </w:pPr>
            <w:r>
              <w:rPr>
                <w:rFonts w:hint="eastAsia"/>
                <w:sz w:val="28"/>
                <w:szCs w:val="28"/>
                <w:lang w:eastAsia="zh-CN"/>
              </w:rPr>
              <w:t>单位名称：</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8"/>
                <w:szCs w:val="28"/>
                <w:lang w:val="en-US" w:eastAsia="zh-CN"/>
              </w:rPr>
            </w:pPr>
            <w:r>
              <w:rPr>
                <w:rFonts w:hint="eastAsia"/>
                <w:sz w:val="28"/>
                <w:szCs w:val="28"/>
                <w:lang w:val="en-US" w:eastAsia="zh-CN"/>
              </w:rPr>
              <w:t xml:space="preserve">姓名： </w:t>
            </w:r>
          </w:p>
          <w:p>
            <w:pPr>
              <w:keepNext w:val="0"/>
              <w:keepLines w:val="0"/>
              <w:pageBreakBefore w:val="0"/>
              <w:widowControl w:val="0"/>
              <w:kinsoku/>
              <w:wordWrap/>
              <w:overflowPunct/>
              <w:topLinePunct w:val="0"/>
              <w:autoSpaceDE/>
              <w:autoSpaceDN/>
              <w:bidi w:val="0"/>
              <w:adjustRightInd/>
              <w:snapToGrid/>
              <w:spacing w:line="240" w:lineRule="auto"/>
              <w:ind w:firstLine="5320" w:firstLineChars="1900"/>
              <w:textAlignment w:val="auto"/>
              <w:rPr>
                <w:sz w:val="28"/>
                <w:szCs w:val="28"/>
              </w:rPr>
            </w:pPr>
            <w:r>
              <w:rPr>
                <w:rFonts w:hint="eastAsia"/>
                <w:sz w:val="28"/>
                <w:szCs w:val="28"/>
              </w:rPr>
              <w:t xml:space="preserve">年   月   日                                </w:t>
            </w:r>
          </w:p>
        </w:tc>
      </w:tr>
    </w:tbl>
    <w:p>
      <w:pPr>
        <w:spacing w:before="156" w:beforeLines="50"/>
        <w:rPr>
          <w:rFonts w:hint="eastAsia"/>
          <w:b/>
          <w:bCs/>
          <w:szCs w:val="21"/>
          <w:lang w:eastAsia="zh-CN"/>
        </w:rPr>
      </w:pPr>
      <w:r>
        <w:rPr>
          <w:rFonts w:hint="eastAsia"/>
          <w:b/>
          <w:bCs/>
          <w:szCs w:val="21"/>
          <w:lang w:eastAsia="zh-CN"/>
        </w:rPr>
        <w:t>注：评标委员会、代理机构及行业监督部门须严格依照法律法规要求确定是否符合系统退回操作要求，并承担相关责任。</w:t>
      </w:r>
    </w:p>
    <w:p>
      <w:pPr>
        <w:spacing w:before="156" w:beforeLines="50"/>
        <w:rPr>
          <w:rFonts w:hint="eastAsia"/>
          <w:b/>
          <w:bCs/>
          <w:szCs w:val="21"/>
          <w:lang w:eastAsia="zh-CN"/>
        </w:rPr>
      </w:pPr>
    </w:p>
    <w:p>
      <w:pPr>
        <w:spacing w:before="156" w:beforeLines="50"/>
        <w:rPr>
          <w:rFonts w:hint="default"/>
          <w:b/>
          <w:bCs/>
          <w:szCs w:val="21"/>
          <w:lang w:val="en-US" w:eastAsia="zh-CN"/>
        </w:rPr>
      </w:pPr>
      <w:r>
        <w:rPr>
          <w:rFonts w:hint="eastAsia"/>
          <w:b/>
          <w:bCs/>
          <w:szCs w:val="21"/>
          <w:lang w:val="en-US" w:eastAsia="zh-CN"/>
        </w:rPr>
        <w:t xml:space="preserve">                                                         评标地点</w:t>
      </w:r>
      <w:bookmarkStart w:id="0" w:name="_GoBack"/>
      <w:bookmarkEnd w:id="0"/>
      <w:r>
        <w:rPr>
          <w:rFonts w:hint="eastAsia"/>
          <w:b/>
          <w:bCs/>
          <w:szCs w:val="21"/>
          <w:lang w:val="en-US" w:eastAsia="zh-CN"/>
        </w:rPr>
        <w:t>：吉林市公共资源交易中心</w:t>
      </w:r>
    </w:p>
    <w:sectPr>
      <w:headerReference r:id="rId3" w:type="default"/>
      <w:footerReference r:id="rId4" w:type="default"/>
      <w:pgSz w:w="11906" w:h="16838"/>
      <w:pgMar w:top="850" w:right="1134" w:bottom="567"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Y4MjkxZTVkZjE5M2E1MjJlOGQxZDQ3ZTFhMmZlYjcifQ=="/>
  </w:docVars>
  <w:rsids>
    <w:rsidRoot w:val="00DA1B35"/>
    <w:rsid w:val="00000E0F"/>
    <w:rsid w:val="00010ABD"/>
    <w:rsid w:val="000150F4"/>
    <w:rsid w:val="00025F27"/>
    <w:rsid w:val="0003653B"/>
    <w:rsid w:val="00037017"/>
    <w:rsid w:val="00037886"/>
    <w:rsid w:val="0006192E"/>
    <w:rsid w:val="000B246D"/>
    <w:rsid w:val="000B5D62"/>
    <w:rsid w:val="000B6FBE"/>
    <w:rsid w:val="000C06AB"/>
    <w:rsid w:val="00142CEB"/>
    <w:rsid w:val="0014391C"/>
    <w:rsid w:val="001759B9"/>
    <w:rsid w:val="001A36D1"/>
    <w:rsid w:val="001D2B27"/>
    <w:rsid w:val="001F1015"/>
    <w:rsid w:val="00205DB3"/>
    <w:rsid w:val="00234067"/>
    <w:rsid w:val="002555AD"/>
    <w:rsid w:val="0026259E"/>
    <w:rsid w:val="002826A5"/>
    <w:rsid w:val="002A094D"/>
    <w:rsid w:val="002A0B0E"/>
    <w:rsid w:val="002B53E6"/>
    <w:rsid w:val="002D77CC"/>
    <w:rsid w:val="003167BD"/>
    <w:rsid w:val="003A7D59"/>
    <w:rsid w:val="003C6D15"/>
    <w:rsid w:val="00447AB4"/>
    <w:rsid w:val="004B53B7"/>
    <w:rsid w:val="004D31EB"/>
    <w:rsid w:val="004D69B4"/>
    <w:rsid w:val="004D6A9E"/>
    <w:rsid w:val="004E1BE9"/>
    <w:rsid w:val="00570C64"/>
    <w:rsid w:val="00582E9C"/>
    <w:rsid w:val="005D77F9"/>
    <w:rsid w:val="005F0EB5"/>
    <w:rsid w:val="006061C0"/>
    <w:rsid w:val="00634270"/>
    <w:rsid w:val="006C38FE"/>
    <w:rsid w:val="006C7085"/>
    <w:rsid w:val="006C728F"/>
    <w:rsid w:val="006D713E"/>
    <w:rsid w:val="006E60D4"/>
    <w:rsid w:val="006F5C6B"/>
    <w:rsid w:val="007023B7"/>
    <w:rsid w:val="00735873"/>
    <w:rsid w:val="00751B58"/>
    <w:rsid w:val="0077508C"/>
    <w:rsid w:val="00791CF6"/>
    <w:rsid w:val="007A1E90"/>
    <w:rsid w:val="007A5E12"/>
    <w:rsid w:val="007D3039"/>
    <w:rsid w:val="007E021B"/>
    <w:rsid w:val="00813E2A"/>
    <w:rsid w:val="008711B8"/>
    <w:rsid w:val="00882FCF"/>
    <w:rsid w:val="008A05BF"/>
    <w:rsid w:val="009031AB"/>
    <w:rsid w:val="009447F4"/>
    <w:rsid w:val="00953BE3"/>
    <w:rsid w:val="00993472"/>
    <w:rsid w:val="00A04927"/>
    <w:rsid w:val="00A1023C"/>
    <w:rsid w:val="00A40A49"/>
    <w:rsid w:val="00AA1154"/>
    <w:rsid w:val="00AB5536"/>
    <w:rsid w:val="00AE0257"/>
    <w:rsid w:val="00AE1B79"/>
    <w:rsid w:val="00B14D7D"/>
    <w:rsid w:val="00B35443"/>
    <w:rsid w:val="00B40E21"/>
    <w:rsid w:val="00B7215A"/>
    <w:rsid w:val="00B9221C"/>
    <w:rsid w:val="00B972F4"/>
    <w:rsid w:val="00BA38F1"/>
    <w:rsid w:val="00BA4A16"/>
    <w:rsid w:val="00BA5095"/>
    <w:rsid w:val="00BD6CBC"/>
    <w:rsid w:val="00BD76FF"/>
    <w:rsid w:val="00C01856"/>
    <w:rsid w:val="00C53944"/>
    <w:rsid w:val="00C53F4D"/>
    <w:rsid w:val="00C65DE6"/>
    <w:rsid w:val="00CA6D32"/>
    <w:rsid w:val="00CD0C2D"/>
    <w:rsid w:val="00CD6B40"/>
    <w:rsid w:val="00D023CB"/>
    <w:rsid w:val="00D15975"/>
    <w:rsid w:val="00D64340"/>
    <w:rsid w:val="00D76C22"/>
    <w:rsid w:val="00D92A8C"/>
    <w:rsid w:val="00DA1B35"/>
    <w:rsid w:val="00DA2F2D"/>
    <w:rsid w:val="00DA2F9B"/>
    <w:rsid w:val="00DA4E63"/>
    <w:rsid w:val="00DD3B72"/>
    <w:rsid w:val="00E36D76"/>
    <w:rsid w:val="00E6729F"/>
    <w:rsid w:val="00E753C0"/>
    <w:rsid w:val="00E90D00"/>
    <w:rsid w:val="00E972AC"/>
    <w:rsid w:val="00F135D4"/>
    <w:rsid w:val="00F228E6"/>
    <w:rsid w:val="00F34CC1"/>
    <w:rsid w:val="00F44EEE"/>
    <w:rsid w:val="00F77A80"/>
    <w:rsid w:val="00F8155F"/>
    <w:rsid w:val="00F823F2"/>
    <w:rsid w:val="00F950D2"/>
    <w:rsid w:val="00FA590B"/>
    <w:rsid w:val="00FB0E0A"/>
    <w:rsid w:val="00FC244E"/>
    <w:rsid w:val="00FC61C7"/>
    <w:rsid w:val="00FD174A"/>
    <w:rsid w:val="00FD207F"/>
    <w:rsid w:val="00FD27AA"/>
    <w:rsid w:val="010C1C51"/>
    <w:rsid w:val="032E60FA"/>
    <w:rsid w:val="04DE0BBF"/>
    <w:rsid w:val="071331A5"/>
    <w:rsid w:val="092B1737"/>
    <w:rsid w:val="09E469BA"/>
    <w:rsid w:val="0DE1513D"/>
    <w:rsid w:val="12F60D02"/>
    <w:rsid w:val="17B06DE1"/>
    <w:rsid w:val="1A161560"/>
    <w:rsid w:val="1ADB59FB"/>
    <w:rsid w:val="1B214B27"/>
    <w:rsid w:val="1B7B334F"/>
    <w:rsid w:val="1F137AD8"/>
    <w:rsid w:val="22AE08AA"/>
    <w:rsid w:val="23E64A76"/>
    <w:rsid w:val="275D3D8A"/>
    <w:rsid w:val="2A4F244E"/>
    <w:rsid w:val="2ADB40F7"/>
    <w:rsid w:val="2D56389D"/>
    <w:rsid w:val="2F892A68"/>
    <w:rsid w:val="3070707E"/>
    <w:rsid w:val="30C71A85"/>
    <w:rsid w:val="32835DCE"/>
    <w:rsid w:val="377D664F"/>
    <w:rsid w:val="40C06574"/>
    <w:rsid w:val="445316AE"/>
    <w:rsid w:val="46592D84"/>
    <w:rsid w:val="478E5F15"/>
    <w:rsid w:val="4B753E44"/>
    <w:rsid w:val="4B896FA0"/>
    <w:rsid w:val="503B51AD"/>
    <w:rsid w:val="53735178"/>
    <w:rsid w:val="539B67DE"/>
    <w:rsid w:val="546A1082"/>
    <w:rsid w:val="58F85437"/>
    <w:rsid w:val="5B1579F6"/>
    <w:rsid w:val="5C136E2F"/>
    <w:rsid w:val="5C1D47B9"/>
    <w:rsid w:val="5D401C69"/>
    <w:rsid w:val="606A64A5"/>
    <w:rsid w:val="61B22006"/>
    <w:rsid w:val="669B75C4"/>
    <w:rsid w:val="6F48237F"/>
    <w:rsid w:val="6F511F21"/>
    <w:rsid w:val="6FDD6402"/>
    <w:rsid w:val="70F310E4"/>
    <w:rsid w:val="75170D1A"/>
    <w:rsid w:val="7563551A"/>
    <w:rsid w:val="7CFD3D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批注框文本 字符"/>
    <w:basedOn w:val="6"/>
    <w:link w:val="2"/>
    <w:semiHidden/>
    <w:qFormat/>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178</Words>
  <Characters>178</Characters>
  <Lines>2</Lines>
  <Paragraphs>1</Paragraphs>
  <TotalTime>27</TotalTime>
  <ScaleCrop>false</ScaleCrop>
  <LinksUpToDate>false</LinksUpToDate>
  <CharactersWithSpaces>234</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2018-10-10T02:34:00Z</dcterms:created>
  <dc:creator>Administrator</dc:creator>
  <cp:lastModifiedBy>Administrator</cp:lastModifiedBy>
  <cp:lastPrinted>2019-03-12T02:07:00Z</cp:lastPrinted>
  <dcterms:modified xsi:type="dcterms:W3CDTF">2024-07-10T01:48:36Z</dcterms:modified>
  <cp:revision>96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A3FA94FFBFB346F0B38D023210B7DBCC_13</vt:lpwstr>
  </property>
</Properties>
</file>