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附件</w:t>
      </w:r>
      <w:r>
        <w:rPr>
          <w:rFonts w:hint="eastAsia" w:ascii="仿宋" w:hAnsi="仿宋" w:eastAsia="仿宋" w:cs="仿宋"/>
          <w:spacing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市、州本级公共资源配置领域政府信息公开和交易领域基层政务公开标准指引落实情况评估</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bookmarkStart w:id="0" w:name="_GoBack"/>
      <w:bookmarkEnd w:id="0"/>
      <w:r>
        <w:rPr>
          <w:rFonts w:hint="eastAsia" w:ascii="方正小标宋简体" w:hAnsi="方正小标宋简体" w:eastAsia="方正小标宋简体" w:cs="方正小标宋简体"/>
          <w:spacing w:val="0"/>
          <w:sz w:val="44"/>
          <w:szCs w:val="44"/>
        </w:rPr>
        <w:t>考核评级</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rPr>
        <w:t>评级为A+类</w:t>
      </w:r>
      <w:r>
        <w:rPr>
          <w:rFonts w:hint="eastAsia" w:ascii="黑体" w:hAnsi="黑体" w:eastAsia="黑体" w:cs="黑体"/>
          <w:b w:val="0"/>
          <w:bCs w:val="0"/>
          <w:spacing w:val="0"/>
          <w:sz w:val="32"/>
          <w:szCs w:val="32"/>
          <w:lang w:eastAsia="zh-CN"/>
        </w:rPr>
        <w:t>地区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（共</w:t>
      </w:r>
      <w:r>
        <w:rPr>
          <w:rFonts w:hint="eastAsia" w:ascii="黑体" w:hAnsi="黑体" w:eastAsia="黑体" w:cs="黑体"/>
          <w:b w:val="0"/>
          <w:bCs w:val="0"/>
          <w:spacing w:val="0"/>
          <w:sz w:val="32"/>
          <w:szCs w:val="32"/>
          <w:lang w:val="en-US" w:eastAsia="zh-CN"/>
        </w:rPr>
        <w:t>12</w:t>
      </w:r>
      <w:r>
        <w:rPr>
          <w:rFonts w:hint="eastAsia" w:ascii="黑体" w:hAnsi="黑体" w:eastAsia="黑体" w:cs="黑体"/>
          <w:b w:val="0"/>
          <w:bCs w:val="0"/>
          <w:spacing w:val="0"/>
          <w:sz w:val="32"/>
          <w:szCs w:val="32"/>
        </w:rPr>
        <w:t>个）</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四平市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吉林市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长白山管委会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通化市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白山市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长春市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松原市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白城市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长春新区管委会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辽源市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延边州</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梅河口市</w:t>
      </w:r>
    </w:p>
    <w:sectPr>
      <w:pgSz w:w="11906" w:h="16838"/>
      <w:pgMar w:top="1440"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68E72EFE"/>
    <w:rsid w:val="68E7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000000" w:themeColor="text1"/>
      <w:spacing w:val="-22"/>
      <w:sz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2022-12-28T07:22:00Z</dcterms:created>
  <dc:creator>张笑宁</dc:creator>
  <cp:lastModifiedBy>张笑宁</cp:lastModifiedBy>
  <dcterms:modified xsi:type="dcterms:W3CDTF">2022-12-28T07:25:19Z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F6CDD69CAF0D4FECAA9A1C6B44B3CE40</vt:lpwstr>
  </property>
</Properties>
</file>