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楷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center"/>
        <w:textAlignment w:val="center"/>
        <w:rPr>
          <w:rFonts w:hint="eastAsia" w:ascii="Times New Roman" w:hAnsi="Times New Roman" w:eastAsia="黑体" w:cs="方正小标宋简体"/>
          <w:color w:val="000000"/>
          <w:kern w:val="0"/>
          <w:sz w:val="32"/>
          <w:szCs w:val="32"/>
          <w:highlight w:val="yellow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center"/>
        <w:textAlignment w:val="center"/>
        <w:rPr>
          <w:rFonts w:hint="eastAsia" w:ascii="Times New Roman" w:hAnsi="Times New Roman" w:eastAsia="方正小标宋简体" w:cs="方正小标宋简体"/>
          <w:color w:val="000000"/>
          <w:kern w:val="0"/>
          <w:sz w:val="32"/>
          <w:szCs w:val="32"/>
          <w:highlight w:val="none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color w:val="000000"/>
          <w:kern w:val="0"/>
          <w:sz w:val="32"/>
          <w:szCs w:val="32"/>
          <w:highlight w:val="none"/>
        </w:rPr>
        <w:t>没有提供充分招标文件依据</w:t>
      </w:r>
      <w:r>
        <w:rPr>
          <w:rFonts w:hint="eastAsia" w:ascii="Times New Roman" w:hAnsi="Times New Roman" w:eastAsia="方正小标宋简体" w:cs="方正小标宋简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、开标程序混乱、评标专家委员会组建不符合规定、</w:t>
      </w:r>
      <w:r>
        <w:rPr>
          <w:rFonts w:hint="eastAsia" w:ascii="Times New Roman" w:hAnsi="Times New Roman" w:eastAsia="方正小标宋简体" w:cs="方正小标宋简体"/>
          <w:color w:val="000000"/>
          <w:kern w:val="0"/>
          <w:sz w:val="32"/>
          <w:szCs w:val="32"/>
          <w:highlight w:val="none"/>
        </w:rPr>
        <w:t>招标公告</w:t>
      </w:r>
      <w:r>
        <w:rPr>
          <w:rFonts w:hint="eastAsia" w:ascii="Times New Roman" w:hAnsi="Times New Roman" w:eastAsia="方正小标宋简体" w:cs="方正小标宋简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和中标候选人公示</w:t>
      </w:r>
      <w:r>
        <w:rPr>
          <w:rFonts w:hint="eastAsia" w:ascii="Times New Roman" w:hAnsi="Times New Roman" w:eastAsia="方正小标宋简体" w:cs="方正小标宋简体"/>
          <w:color w:val="000000"/>
          <w:kern w:val="0"/>
          <w:sz w:val="32"/>
          <w:szCs w:val="32"/>
          <w:highlight w:val="none"/>
        </w:rPr>
        <w:t>缺项或出现歧义类内容</w:t>
      </w:r>
      <w:r>
        <w:rPr>
          <w:rFonts w:hint="eastAsia" w:ascii="Times New Roman" w:hAnsi="Times New Roman" w:eastAsia="方正小标宋简体" w:cs="方正小标宋简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方正小标宋简体" w:cs="方正小标宋简体"/>
          <w:color w:val="000000"/>
          <w:kern w:val="0"/>
          <w:sz w:val="32"/>
          <w:szCs w:val="32"/>
          <w:highlight w:val="none"/>
        </w:rPr>
        <w:t>招标人及招标代理机构名单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center"/>
        <w:textAlignment w:val="center"/>
        <w:rPr>
          <w:rFonts w:hint="eastAsia" w:ascii="Times New Roman" w:hAnsi="Times New Roman" w:eastAsia="楷体" w:cs="Microsoft Sans Serif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center"/>
        <w:textAlignment w:val="center"/>
        <w:rPr>
          <w:rFonts w:ascii="Times New Roman" w:hAnsi="Times New Roman" w:eastAsia="楷体" w:cs="Microsoft Sans Serif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Microsoft Sans Serif"/>
          <w:color w:val="000000"/>
          <w:kern w:val="0"/>
          <w:sz w:val="32"/>
          <w:szCs w:val="32"/>
        </w:rPr>
        <w:t>招标人（10个）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Microsoft Sans Serif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Microsoft Sans Serif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吉林省民航机场集团有限公司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Microsoft Sans Serif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Microsoft Sans Serif"/>
          <w:color w:val="000000"/>
          <w:kern w:val="0"/>
          <w:sz w:val="32"/>
          <w:szCs w:val="32"/>
        </w:rPr>
        <w:t>白山市民生城镇化建设开发有限公司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Microsoft Sans Serif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Microsoft Sans Serif"/>
          <w:color w:val="000000"/>
          <w:kern w:val="0"/>
          <w:sz w:val="32"/>
          <w:szCs w:val="32"/>
        </w:rPr>
        <w:t>柳河县实验幼儿园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Microsoft Sans Serif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Microsoft Sans Serif"/>
          <w:color w:val="000000"/>
          <w:kern w:val="0"/>
          <w:sz w:val="32"/>
          <w:szCs w:val="32"/>
        </w:rPr>
        <w:t>梅河口市住房和城乡建设局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Microsoft Sans Serif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Microsoft Sans Serif"/>
          <w:color w:val="000000"/>
          <w:kern w:val="0"/>
          <w:sz w:val="32"/>
          <w:szCs w:val="32"/>
        </w:rPr>
        <w:t>桦甸市城市管理行政执法局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Microsoft Sans Serif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Microsoft Sans Serif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通</w:t>
      </w:r>
      <w:r>
        <w:rPr>
          <w:rFonts w:ascii="Times New Roman" w:hAnsi="Times New Roman" w:eastAsia="仿宋" w:cs="Microsoft Sans Serif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化市社会福利院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color w:val="000000"/>
          <w:kern w:val="0"/>
          <w:sz w:val="32"/>
          <w:szCs w:val="32"/>
        </w:rPr>
        <w:t>白山市恒大排水工程有限公司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Microsoft Sans Serif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Microsoft Sans Serif"/>
          <w:color w:val="000000"/>
          <w:kern w:val="0"/>
          <w:sz w:val="32"/>
          <w:szCs w:val="32"/>
        </w:rPr>
        <w:t>白山市浑江区民政局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Microsoft Sans Serif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Microsoft Sans Serif"/>
          <w:color w:val="000000"/>
          <w:kern w:val="0"/>
          <w:sz w:val="32"/>
          <w:szCs w:val="32"/>
        </w:rPr>
        <w:t>珲春市马川子乡人民政府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hint="eastAsia" w:ascii="Times New Roman" w:hAnsi="Times New Roman" w:eastAsia="仿宋" w:cs="Microsoft Sans Serif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Microsoft Sans Serif"/>
          <w:color w:val="000000"/>
          <w:kern w:val="0"/>
          <w:sz w:val="32"/>
          <w:szCs w:val="32"/>
        </w:rPr>
        <w:t>通化市二道江区公用事业服务中心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center"/>
        <w:textAlignment w:val="center"/>
        <w:rPr>
          <w:rFonts w:hint="eastAsia" w:ascii="Times New Roman" w:hAnsi="Times New Roman" w:eastAsia="楷体" w:cs="Microsoft Sans Serif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center"/>
        <w:textAlignment w:val="center"/>
        <w:rPr>
          <w:rFonts w:hint="eastAsia" w:ascii="Times New Roman" w:hAnsi="Times New Roman" w:eastAsia="楷体" w:cs="Microsoft Sans Serif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center"/>
        <w:textAlignment w:val="center"/>
        <w:rPr>
          <w:rFonts w:ascii="Times New Roman" w:hAnsi="Times New Roman" w:eastAsia="楷体" w:cs="Microsoft Sans Serif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Microsoft Sans Serif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招标代理机构（9个）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北京典方建设工程咨询有限公司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Microsoft Sans Serif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Microsoft Sans Serif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吉林省顺遂项目管理咨询有限公司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Microsoft Sans Serif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Microsoft Sans Serif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通化市吉泰建设项目管理有限公司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Microsoft Sans Serif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Microsoft Sans Serif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吉林省金龙工程项目咨询有限公司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Microsoft Sans Serif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Microsoft Sans Serif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吉林省中际项目管理有限公司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Microsoft Sans Serif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Microsoft Sans Serif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吉林省北华建设项目管理有限公司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中国远东国际招标有限公司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Microsoft Sans Serif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Microsoft Sans Serif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吉林省卓越工程咨询有限公司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Microsoft Sans Serif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Microsoft Sans Serif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吉</w:t>
      </w:r>
      <w:r>
        <w:rPr>
          <w:rFonts w:ascii="Times New Roman" w:hAnsi="Times New Roman" w:eastAsia="仿宋" w:cs="Microsoft Sans Serif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林省博扬招标项目管理有限公司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left"/>
        <w:textAlignment w:val="center"/>
        <w:rPr>
          <w:rFonts w:hint="eastAsia" w:ascii="Times New Roman" w:hAnsi="Times New Roman" w:eastAsia="楷体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left"/>
        <w:textAlignment w:val="center"/>
        <w:rPr>
          <w:rFonts w:hint="eastAsia" w:ascii="Times New Roman" w:hAnsi="Times New Roman" w:eastAsia="楷体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left"/>
        <w:textAlignment w:val="center"/>
        <w:rPr>
          <w:rFonts w:hint="eastAsia" w:ascii="Times New Roman" w:hAnsi="Times New Roman" w:eastAsia="楷体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left"/>
        <w:textAlignment w:val="center"/>
        <w:rPr>
          <w:rFonts w:hint="eastAsia" w:ascii="Times New Roman" w:hAnsi="Times New Roman" w:eastAsia="楷体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left"/>
        <w:textAlignment w:val="center"/>
        <w:rPr>
          <w:rFonts w:hint="eastAsia" w:ascii="Times New Roman" w:hAnsi="Times New Roman" w:eastAsia="楷体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left"/>
        <w:textAlignment w:val="center"/>
        <w:rPr>
          <w:rFonts w:hint="eastAsia" w:ascii="Times New Roman" w:hAnsi="Times New Roman" w:eastAsia="楷体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jc w:val="left"/>
        <w:textAlignment w:val="center"/>
        <w:rPr>
          <w:rFonts w:hint="eastAsia" w:ascii="Times New Roman" w:hAnsi="Times New Roman" w:eastAsia="楷体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17176"/>
    <w:rsid w:val="48D1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2022-04-24T10:28:00Z</dcterms:created>
  <dc:creator>WPS_1481543235</dc:creator>
  <cp:lastModifiedBy>WPS_1481543235</cp:lastModifiedBy>
  <dcterms:modified xsi:type="dcterms:W3CDTF">2022-04-24T10:29:41Z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9B71C8D134D545869C8919A973EEDA1B</vt:lpwstr>
  </property>
</Properties>
</file>